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1b33" w14:textId="26b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75 210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3 908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71 302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76 027,3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-817,3 тысяч тенге;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–817,3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Жанатурмыс на 2024 год в сумме 54 076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