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7aff" w14:textId="74b7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2023-2025 годы" от 26 декабря 2022 года № 34/14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131 806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124 079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134 169,5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-2 363,5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2 363,5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