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058b" w14:textId="0a5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100 756 тысяч тенге, в том числе: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18 111 тысяч тенге;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82 645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103 540,9 тысяч тенге;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-2 784,9 тысяч тенге;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2 784,9 тысяч тенге;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2 784,9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Байтерек на 2024 год в сумме 66 563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