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89a2" w14:textId="77c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28 апреля 2023 года № 2/4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7/4. Утратило силу решением Шиелийского районного маслихата Кызылординской области от 24 ноября 2025 года № 36/4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главный специалисте на которое возложено исполнение обязанностей службы управления персоналом (кадровой службой) (далее – служба управления персоналом)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на которое возложено исполнение обязанностей службы управления персоналом (кадровой службой) (далее – служба управления персоналом)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отделом, координирующего вопрос стратегического планирования (при наличии), а также со главном специалистом на которое возложено исполнение обязанностей службы управления персоналом (кадровой службой) (далее – служба управления персоналом)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по согласованию со структурным отделом,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уведомляет руководителя аппарат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