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2b4d" w14:textId="7a72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Сунаката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декабря 2023 года № 167.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Сунаката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171 348,1 тысяч тенге,в том числе: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6816,0 тысяч тенге;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- 88,0;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36,0;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–164 408,1 тысяч тенге;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176 855,7 тысяч тенге;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-5507,6 тысяч тенге;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5507,6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02.09.2024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2024 год передаваемый из районного бюджета в бюджет сельского округа 78 698,0 тысяч тенге.".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167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2024 годы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02.09.2024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14378,9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167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2025 годы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167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2026 годы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9 055,0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