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bd9" w14:textId="dd4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–101 852 тысяч тенге, в том числе: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2 049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99 761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102 607,5 тысяч тенге;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- 755,9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сельского округа 74 772,0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2024-2026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2024-2026 годы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