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5580" w14:textId="c9c5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Кейден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Кейден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195 698,5 тысяч тенге;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налоговым поступления- 6 632,5 тысяч тенге;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поступления- 250 тысяч тенге;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188 816 тысяч тенге;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196 574,6 тысяч тенге;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-876,1 тысяч тенге;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 – 876,1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02.09.2024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2024 год передаваемый из районного бюджета в бюджет сельского округа 70 194 тыс тенге.".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156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2024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02.09.2024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43 967.9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43 967.9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42 393.9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156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