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457" w14:textId="6a8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137 809,2 тысяч тенге, в том числе: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15 365,6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122 193,6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138 258,1 тысяч тенге;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- 448,9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30.10.2024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Актобе установлен в размере 72 227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Актобе,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областного бюджета в 2023 году в районный бюджет в сумме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трансферты, предусмотренные в бюджете сельского округа Актобе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-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улиц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1 внештатного работника (методиста) в 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сотрудника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работы и материала среднего ремонта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экспертизы среднего ремонта улиц Ы.Алтынсарин, Кеңсе и Н.Сералиева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экспертизы освещения улиц Ы.Алтынсарин, А.Иманов, І.Мүсірбаев и Б.Қасқырбаева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земельного акта строящего объекта ипподрома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повторную разработку проектно-сметной документации среднего ремонта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2024 год за счет республиканского бюджета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