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0080" w14:textId="d4d0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Жосалы на 2023-2025 годы" от 21 декабря 2022 года № 263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ноября 2023 года № 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Жосалы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84 447,4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1 554,5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82 478,9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84 536,1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263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263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2023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детского и спортивного площадка в селе Торебай би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проектно-сметную документации среднего ремонта улицы Женис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ведомственной экспертизы проектно-сметной документации среднего ремонта улицы Женис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государственной экспертизы на размещение современных осветительных устройств по улице П.Байшоралы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акта государственной регистрации земель для документирования улиц Женис, П. Байшораулы, Коркыт Ата и О. Казиева в сельском округе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для работ по освещению улицы Женис протяженностью 1 км в селе Торебай би.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проектно-сметной документации по освещению улицы Женис протяженностью 1 км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освещению по улице полосовой между улицами Победы и П. Байшораулы протяженностью 1,2 км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проектно-сметной документации по освещению по улице полосовой между улицами Победы и П. Байшораулы протяженностью 1,2 км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оргтехники (монитор, принтер, кондиционер, процессор) в аппарат акима сельского округа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заработную плату государственным служащим, перешедщих из блога В в блок А аппарата акима сельского округа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приобретения компьютерных комплектующих аппарату акима сельского округа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мебели в аппарат акима сельского округа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