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5dec" w14:textId="e0b5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Аранды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Аранды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115153 тысяч тенге, 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8909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106162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115522 тысяч тенге;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 тысяч тенге;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 тысяч тенге;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Решение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Аранды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Аранды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155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Аранды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155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Арандинского сельского округа на 2024 год за счет средств республиканского бюджета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Арандинскогокого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повышение заработной платы отдельным категориям гражданских служащих, работникам организаций, работникам казенных предприятий Кожабакынскому сельскому Дому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