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fd40" w14:textId="573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2023-2025 годы" от 23 декабря 2022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176786)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2023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