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cd3" w14:textId="0cb9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2023-2025 годы" от 23 декабря 2022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275564,5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531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231732,5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279311,2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–3746,7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