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97dd" w14:textId="4c39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21 декабря 2022 года № 326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декабря 2023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районном бюджете на 2023-2025 годы"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176514)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12951891,2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1980344,8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55552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10911546,4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13144835,5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259365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449515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190150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-452309,3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452309,3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448333,5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191782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195757,8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областном бюджете на 2023 год предусмотрены нижеследующие целевые текущие трансферты бюджету района: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социальной помощи для обучения студентов из числа семей социально-уязвимых слоев населения по востребованным в регионе специальностям 22261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 11183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объектов водоснабжения, текущий ремонт и благоустройство 240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социального проекта проведение религиозно-просветительской работы среди населения области 15790,5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рееализация мероприятий по социальной и инженерной инфраструктуре в сельских населенных пунктах в рамках проекта "Ауыл-Ел бесігі" 521544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финансирование приоритетных проектов транспортной инфраструктуры 1452341,4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инвентаризацию подземных и надземных инженерных сетей 80890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поливной водой сельских населенных пунктов 39059 тысяч тенге".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областном бюджете на 2023 год предусмотрены нижеследующие целевые трансферты на развитие бюджету района: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бюджетных инвестиционных проектов в малых и моногородах 98527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проектирование, развитие и (или) обустройство инженерно-коммуникационной инфраструктуры 56154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и водоотведения в сельских населенных пунктах 10416,8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объектов культуры 255001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газотранспортной системы 36153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транспортной инфраструктуры 2000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 20000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объектов государственных органов 1437 тысяч тенге".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областном бюджете на 2023 год за счет средств республиканского бюджета предусмотрены нижеследующие целевые трансферты на развитие бюджету района: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в сельских населенных пунктах 93750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проектирование, развитие и (или) обустройство инженерно-коммуникационной инфраструктуры 357959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бюджетных инвестиционных проектов в малых и моногородах 696755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"Ауыл-Ел бесігі" 257692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транспортной инфраструктуры 926379 тысяч тенге".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2023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326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10911546,4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10910600,7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