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c1ec" w14:textId="a9ec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Басыкара на 2023-2025 годы" от 23 декабря 2022 года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Басыкара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№176423)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102437,4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293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98792,4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102535,3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97,9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Басыкара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районный бюджет на 2023 год в бюджет Басыкарского сельского округа целевые текущие трансферты, выделенные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текущий трансферт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настила спортивной площадки, расположенной по улице С. Муканова, аульный округ Басыкара, 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среднему ремонту улицы Т. Мусабаева (1,162 км) в селе Басыкара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насосов марки СНП 500/10 (2010 года) с перекачкой воды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матора СНП 500/10, перекачивающего воду в 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жидкого топлива на отопительный сезон в административном здании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