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102" w14:textId="70ba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2023-2025 годы" от 23 декабря 2022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№176758)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2402,4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№339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Акжона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села Майдакол,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работы по благоустройству территории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