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04a9" w14:textId="4cc0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Коларык на 2023-2025 годы" от 23 декабря 2022 года № 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Коларык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176505)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98687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95191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98987,2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300,2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4, 5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Коларык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347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Коларык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Дополнителтно в фонд оплаты труда КГУ "Аппарат акима сельского округа Коларык"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ночных светильников на улице Азильхана Ишана (0,53 км) в село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автомобильний дороги улицы Б. Машенова (0,5 км) в село Актан батыр (щебень)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приобретению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347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Коларык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