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bb75" w14:textId="472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2023-2025 годы" от 23 декабря 2022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72773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74500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2032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Бозколь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Бозколь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