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fa1d" w14:textId="f03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Каракум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88 700,6 тысяч тенге;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7 562,6 тысяч тенге;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- 322 тысяч тенге;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915 тысяч тенге;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–79 901 тысяч тенге;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89 458,5 тысяч тенге;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-757,9 тысяч тенге;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757,9 тысяч тенге;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163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