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9d90" w14:textId="404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2022 года № 198-28/2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декабря 2023 года № 84-11/1.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84 542 068,4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16 048 981,4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203 844,0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6 949 476,1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61 339 766,9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78 295 586,2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1 179 611,5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1 179 611,5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4 998 495,1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4 998 495,1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68 375,6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-68 375,6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9 531 111,5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10 441 013,0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272 431,7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84-11/1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78 295 586,2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