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3f5" w14:textId="9e71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23 декабря 2022 года № 23/173 "О городском бюджете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31 октября 2023 года № 10/61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2022 года № 23/173 "О городском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4 450 720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606 682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43 000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68 666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3 732 372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4 544 581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93 861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93 861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93 861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23/173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 № 10/61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Приозерского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23/173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2023 год, направляемых на реализацию инвестиционных проектов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