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2b33" w14:textId="d5c2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11 декабря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2022 года № 207 "О районном бюджете на 2023-2025 годы" (зарегистрировано в Реестре государственной регистрации нормативных правовых актов под № 175881)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–8 470 317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1 758 043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336 850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основного капитала – 3 064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6 372 360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8 707 053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147 298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59 702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- 404 173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404 173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59 703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256 876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6 372 360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6 372 352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2 409 071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2023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