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ed55" w14:textId="0ee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декабря 2023 года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8552692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3107177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476561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4965387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8985613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34723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79378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44655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-487644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487644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647291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87240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-72407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доходов в бюджет района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99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80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78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– 100 процентов.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 субвенции, передаваемой из областного бюджета в сумме 871683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2024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2024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районном бюджете на 2024 год объемы субвенций, передаваемых из районного бюджета в бюджеты села, поселков, сельских округов в сумме 759175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108524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69432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75674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38285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30886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37423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31678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34620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32832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35355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44689 тысяч тенге;;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34013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47612 тысяч тенге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36972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52022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49158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Актогайского района на 2024 год в размере 22566 тысяч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 года № 98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 года № 98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2024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Актогайского районного маслихата Карагандинской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