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dbad" w14:textId="82ad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и изменении транскрипции их наименований в городе Абай, поселках Вольный, Новый Караган, Кзыл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26 декабря 2023 года № 64/01 и решение Абайского районного маслихата Карагандинской области от 26 декабря 2023 года № 15/146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на основании заключения областной ономастической комиссии при акимате Карагандинской области от 19 июля 2023 года с учетом мнения населения соответствующих территорий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и изменить транскрипции их наименований: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городе Абай Абайского района Карагандинской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– в улицу Теміржолшылар;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Транспортная – в улицу Береке;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– в улицу Ақбиік;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– в улицу Наурыз;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– в улицу Шаңырақ;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– в улицу Мирас;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 – в переулок Жігер;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Угольный – в переулок Бейбітшілік;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– в переулок Орталық;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Автомобилистов – в переулок Атамекен;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Медицинский – в переулок Сарыарқа;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Горняков – в переулок Кеншілер;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 – в переулок Толағай;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Энтузиастов – в переулок Тұран;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Железнодорожный – в переулок Керуен.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поселке Вольный города Абай Абайского района Карагандинской области: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Ермака – в улицу Льва Гумилева;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Угловая – в улицу Бірлік;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Аварийная – в улицу Қарқаралы;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улицы Балтыкульская – в улицу Балықтыкөл;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улицы Уральская – в улицу Орал;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улицы Казанская – в улицу Қазан.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поселке Новый Караган города Абай Абайского района Карагандинской области: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Донская – в улицу Ардагерлер;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Сахалинская – в улицу Бастау;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транскрипцию наименования улицы Нуринская – в улицу Нұра.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поселке Кзыл города Абай Абайского района Карагандинской области: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Путевая усадьба – в улицу Керуен;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Подстанция – в улицу Байқоңыр;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Тельман – в улицу Жетісу;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Макарова – в переулок Алатау.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Абайского района и решения Абайского районного маслихата возложить на курирующего заместителя акима Абайского района и постоянную комиссию по социально-правовым вопросам Абайского районного маслихата.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Абайского района и решение Абайского районного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