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dbad" w14:textId="82a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и изменении транскрипции их наименований в городе Абай, поселках Вольный, Новый Караган, Кзыл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26 декабря 2023 года № 64/01 и решение Абайского районного маслихата Карагандинской области от 26 декабря 2023 года № 15/146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на основании заключения областной ономастической комиссии при акимате Карагандинской области от 19 июля 2023 года с учетом мнения населения соответствующих территорий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и изменить транскрипции их наименований: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Абай Абайского района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– в улицу Теміржолшылар;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Транспортная – в улицу Береке;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– в улицу Ақбиік;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– в улицу Наурыз;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– в улицу Шаңырақ;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– в улицу Мирас;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 – в переулок Жігер;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Угольный – в переулок Бейбітшілік;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– в переулок Орталық;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Автомобилистов – в переулок Атамекен;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 – в переулок Сарыарқа;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Горняков – в переулок Кеншілер;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 – в переулок Толағай;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Энтузиастов – в переулок Тұран;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Железнодорожный – в переулок Керуен.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поселке Вольный города Абай Абайского района Карагандинской области: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Ермака – в улицу Льва Гумилева;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Угловая – в улицу Бірлік;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Аварийная – в улицу Қарқаралы;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улицы Балтыкульская – в улицу Балықтыкөл;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улицы Уральская – в улицу Орал;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улицы Казанская – в улицу Қазан.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поселке Новый Караган города Абай Абайского района Карагандинской области: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Донская – в улицу Ардагерлер;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Сахалинская – в улицу Бастау;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улицы Нуринская – в улицу Нұра.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поселке Кзыл города Абай Абайского района Карагандинской области: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Путевая усадьба – в улицу Керуен;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Подстанция – в улицу Байқоңыр;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Тельман – в улицу Жетісу;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Макарова – в переулок Алатау.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Абайского района и решения Абайского районного маслихата возложить на курирующего заместителя акима Абайского района и постоянную комиссию по социально-правовым вопросам Абайского районного маслихата.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Абайского района и решение Абайского районного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