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3072" w14:textId="8813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2022 года № 200/20 "О бюджете города Шахтинска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июня 2023 года № 268/4.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2023 - 2025 годы" от 19 декабря 2022 года под № 200/20 (зарегистрировано в Реестре государственной регистрации нормативных правовых актов под № 175826)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9 265 110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2 233 988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29 988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93 995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6 907 139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9 675 973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93 900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93 900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- 504 763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504 763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504 763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