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be4a" w14:textId="b31b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19 декабря 2022 года № 201/20 "О бюджете поселков Долинка, Новодолинский, Шахан города Шахтинска на 2023 - 2025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7 апреля 2023 года № 235/2.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"О бюджете поселков Долинка, Новодолинский, Шахан города Шахтинска на 2023 - 2025 годы" от 19 декабря 2022 года под № 201/20 (зарегистрировано в Реестре государственной регистрации нормативных правовых актов под №175824)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поселков Долинка, Новодолинский, Шахан города Шахтинска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569 176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51 398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517 700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569 191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201/20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201/20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201/20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201/20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