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6cbd" w14:textId="b956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Шахтинска Карагандинской области от 21 ноября 2023 года № 2. Утратило силу решением акима города Шахтинска Карагандинской области от 12 января 2024 года № 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cилу решением акима города Шахтинска Карагандинской области от 12.01.2024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18.11.2023.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 гражданской защите", на основании письма Республиканского государственного учреждения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 от 19 ноября 2023 года №25-1-8/425-И, аким города Шахтинска РЕШИЛ:</w:t>
      </w:r>
    </w:p>
    <w:bookmarkEnd w:id="0"/>
    <w:bookmarkStart w:name="z5" w:id="1"/>
    <w:p>
      <w:pPr>
        <w:spacing w:after="0"/>
        <w:ind w:left="0"/>
        <w:jc w:val="both"/>
      </w:pPr>
      <w:r>
        <w:rPr>
          <w:rFonts w:ascii="Times New Roman"/>
          <w:b w:val="false"/>
          <w:i w:val="false"/>
          <w:color w:val="000000"/>
          <w:sz w:val="28"/>
        </w:rPr>
        <w:t>
      1. Объявить чрезвычайную ситуацию природного характера местного масштаба в городе Шахтинске Карагандинской области.</w:t>
      </w:r>
    </w:p>
    <w:bookmarkEnd w:id="1"/>
    <w:bookmarkStart w:name="z6" w:id="2"/>
    <w:p>
      <w:pPr>
        <w:spacing w:after="0"/>
        <w:ind w:left="0"/>
        <w:jc w:val="both"/>
      </w:pPr>
      <w:r>
        <w:rPr>
          <w:rFonts w:ascii="Times New Roman"/>
          <w:b w:val="false"/>
          <w:i w:val="false"/>
          <w:color w:val="000000"/>
          <w:sz w:val="28"/>
        </w:rPr>
        <w:t>
      2. Руководителем ликвидации чрезвычайной ситуации назначить заместителя акима города Шахтинска Мажитова Нурлана Анетовича.</w:t>
      </w:r>
    </w:p>
    <w:bookmarkEnd w:id="2"/>
    <w:bookmarkStart w:name="z7" w:id="3"/>
    <w:p>
      <w:pPr>
        <w:spacing w:after="0"/>
        <w:ind w:left="0"/>
        <w:jc w:val="both"/>
      </w:pPr>
      <w:r>
        <w:rPr>
          <w:rFonts w:ascii="Times New Roman"/>
          <w:b w:val="false"/>
          <w:i w:val="false"/>
          <w:color w:val="000000"/>
          <w:sz w:val="28"/>
        </w:rPr>
        <w:t>
      3. Заместителю акима города Шахтинска - руководителю ликвидации чрезвычайной ситуации Мажитову Н.М. провести соответствующие мероприятия, вытекающие из данного решения.</w:t>
      </w:r>
    </w:p>
    <w:bookmarkEnd w:id="3"/>
    <w:bookmarkStart w:name="z8" w:id="4"/>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Шахтинска Мажитова Н.А.</w:t>
      </w:r>
    </w:p>
    <w:bookmarkEnd w:id="4"/>
    <w:bookmarkStart w:name="z9" w:id="5"/>
    <w:p>
      <w:pPr>
        <w:spacing w:after="0"/>
        <w:ind w:left="0"/>
        <w:jc w:val="both"/>
      </w:pPr>
      <w:r>
        <w:rPr>
          <w:rFonts w:ascii="Times New Roman"/>
          <w:b w:val="false"/>
          <w:i w:val="false"/>
          <w:color w:val="000000"/>
          <w:sz w:val="28"/>
        </w:rPr>
        <w:t>
      5. Настоящее решение вводится в действие с 18 ноября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