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c5c9" w14:textId="ff8c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1 ноября 2023 года № 8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10 лет, без изъятия земельного участка у землепользователя, товариществу с ограниченной ответственностью "Birlik Agro Invest", на земельный участок общей площадью 0,4546 гектара для строительства водозаборного сооружения с водоводом для забора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Birlik Agro Invest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"Канал имени Каныша Сатпаева "РГП Казводхо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7-033-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