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d5dd" w14:textId="7ffd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29 июня 2023 года № 264-НҚ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информации и общественного развития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информации и общественного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264-НҚ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информации и общественного развития Республики Казахстан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информации и общественного развития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Министерства информации и общественного развития Республики Казахстан и его ведомств (далее – служащие корпуса "Б").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сроки, установленные пунктом 4 настоящей Методики.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сроки, установленные пунктом 4 настоящей Методики.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</w:t>
      </w:r>
    </w:p>
    <w:bookmarkEnd w:id="191"/>
    <w:p>
      <w:pPr>
        <w:spacing w:after="0"/>
        <w:ind w:left="0"/>
        <w:jc w:val="both"/>
      </w:pPr>
      <w:bookmarkStart w:name="z202" w:id="1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5" w:id="203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________________________________________________________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 оценок по КЦИ деленная на количество</w:t>
      </w:r>
    </w:p>
    <w:p>
      <w:pPr>
        <w:spacing w:after="0"/>
        <w:ind w:left="0"/>
        <w:jc w:val="both"/>
      </w:pPr>
      <w:bookmarkStart w:name="z216" w:id="204"/>
      <w:r>
        <w:rPr>
          <w:rFonts w:ascii="Times New Roman"/>
          <w:b w:val="false"/>
          <w:i w:val="false"/>
          <w:color w:val="000000"/>
          <w:sz w:val="28"/>
        </w:rPr>
        <w:t>
      КЦИ Результат оценки: ___________________________________________________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 .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</w:t>
      </w:r>
    </w:p>
    <w:bookmarkEnd w:id="217"/>
    <w:bookmarkStart w:name="z23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 компетенция проявляется редко;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33"/>
    <w:bookmarkStart w:name="z25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 компетенция проявляется редко;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"Б")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8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55"/>
    <w:bookmarkStart w:name="z28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257"/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258"/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9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61"/>
    <w:p>
      <w:pPr>
        <w:spacing w:after="0"/>
        <w:ind w:left="0"/>
        <w:jc w:val="both"/>
      </w:pPr>
      <w:bookmarkStart w:name="z292" w:id="2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bookmarkStart w:name="z293" w:id="2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5" w:id="265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(выполняет функциональные обязанности эффективно,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функциональные обязанности удовлетворительно,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функциональные обязанности не удовлетворительно)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9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66"/>
    <w:p>
      <w:pPr>
        <w:spacing w:after="0"/>
        <w:ind w:left="0"/>
        <w:jc w:val="both"/>
      </w:pPr>
      <w:bookmarkStart w:name="z300" w:id="2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bookmarkStart w:name="z301" w:id="2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71"/>
    <w:p>
      <w:pPr>
        <w:spacing w:after="0"/>
        <w:ind w:left="0"/>
        <w:jc w:val="both"/>
      </w:pPr>
      <w:bookmarkStart w:name="z305" w:id="272"/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bookmarkStart w:name="z306" w:id="273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bookmarkStart w:name="z307" w:id="274"/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