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03c0" w14:textId="20b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34-133 "О бюджетах города Саркан и сельских округов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23 ноября 2023 года № 15-60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177299)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266 993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116 135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150 858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268 874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-1881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- 1881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бюджет Алмалинского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72 829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12 500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-1 811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37 551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37 770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бюджет Амангельдинского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49 831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44 531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54 441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4 610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4 610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5.Утвердить бюджет Бакалинского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43 771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38 071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44 505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-734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60 144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52 344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63 845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3 701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3 701 тысяча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бюджет Карабогетского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39 749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34 749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40 293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-544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544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38 568 тысяча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36 268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38 568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55 095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43 819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55 560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39 202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1 700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37 502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39 384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Лепсинского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59 052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9 423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49 629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59 519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54 040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56 510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-2 470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2 470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2 470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37 123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35 858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37 262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№34-133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29 декабря 2022 года №34-133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29 декабря 2022 года №34-133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29 декабря 2022 года №34-133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29 декабря 2022 года №34-133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2022 года №34-133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2022 года №34-133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29 декабря 2022 года №34-133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2022 года №34-133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29 декабря 2022 года №34-133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29 декабря 2022 года №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2022 года №34-133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23 ноября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29 декабря 2022 года №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