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5d3" w14:textId="bfa3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34-133 "О бюджетах города Саркан и сельских округов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10 мая 2023 года № 5-25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177299)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Саркан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226 109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87 335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138 774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227 990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-1881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- 1881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69 529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11 000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58 529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-1 811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37 551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37 770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бюджет Амангельдинского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52 047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46 747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56 657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4 610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4 610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5.Утвердить бюджет Бакалинского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43 171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37 471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43 905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-734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62 292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54492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65 993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3 701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3 701 тысяча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бюджет Карабогетского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39 881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34 881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40 425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-544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544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38 847 тысяча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36 547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38 847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52 140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40 864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52 605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-465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40 878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1 700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39 178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41 060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11.Утвердить бюджет Лепсинского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59 083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9 423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49 660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59 550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-467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467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54 324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46 324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56 794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-2 470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2 470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2 470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37 123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35 858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37 262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139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139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№34-133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29 декабря 2022 года №34-133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29 декабря 2022 года №34-133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29 декабря 2022 года №34-133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29 декабря 2022 года №34-133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29 декабря 2022 года №34-133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29 декабря 2022 года №34-133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29 декабря 2022 года №34-133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29 декабря 2022 года №34-133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29 декабря 2022 года №34-133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29 декабря 2022 года №34-133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29 декабря 2022 года №34-133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10 мая 2023 года № 5-25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29 декабря 2022 года №34-133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