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c5d" w14:textId="9454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Панфиловского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10 мая 2023 года № 8-4-23. Утратило силу решением Панфиловского районного маслихата области Жетісу от 18 сентября 2025 года № 8-46-204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18.09.2025 </w:t>
      </w:r>
      <w:r>
        <w:rPr>
          <w:rFonts w:ascii="Times New Roman"/>
          <w:b w:val="false"/>
          <w:i w:val="false"/>
          <w:color w:val="ff0000"/>
          <w:sz w:val="28"/>
        </w:rPr>
        <w:t>№ 8-46-204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Панфиловского районного маслихата"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Панфиловского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Панфиловского районного маслихата от 10 мая 2023 года № 8-4-23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12) пункта 3, абзац второй пункта 6 и глава 6 Методики действуют до 31.08.2023 решением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ff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Панфиловского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Панфиловского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Панфиловского районного маслихата" (далее - аппарат маслихата).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маслихата– административный государственный служащий корпуса "Б" категорий,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 внесенными решением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аппарата маслихата (далее – уполномоченное лицо), в том числе посредством информационной системы.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лицом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аппарата, занимающийся кадровыми вопросами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00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уполномоченным лицом при содействии всех заинтересованных лиц и сторон.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Уполномоченное лицо обеспечивает: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уполномоченному лицу и участникам калибровочных сессий.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уполномоченного лица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уполномоченное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уполномоченное лицо,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уполномоченным лицом.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уполномоченное лицо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уполномоченным лицом.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аппарата маслихата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уполномоченным лицом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13 настоящей Методики.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Уполномоченное лицо организовывает деятельность калибровочной сессии.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Уполномоченное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Панфиловского районного маслихата области Жетісу от 07.08.2023 </w:t>
      </w:r>
      <w:r>
        <w:rPr>
          <w:rFonts w:ascii="Times New Roman"/>
          <w:b w:val="false"/>
          <w:i w:val="false"/>
          <w:color w:val="ff0000"/>
          <w:sz w:val="28"/>
        </w:rPr>
        <w:t>№ 8-6-36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Start w:name="z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Специалист аппарата, занимающийся кадровыми вопросами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Служащим корпуса "Б" допускается обжалование результатов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40"/>
    <w:bookmarkStart w:name="z15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________________________________________год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маслихата"</w:t>
            </w:r>
          </w:p>
        </w:tc>
      </w:tr>
    </w:tbl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к административных государственных служащих корпуса "Б" государственного учреждения "Аппарат Панфиловского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0"/>
    <w:bookmarkStart w:name="z24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государственного учреждения "Аппарат Панфиловского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26"/>
    <w:bookmarkStart w:name="z25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27"/>
    <w:bookmarkStart w:name="z25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30"/>
    <w:bookmarkStart w:name="z26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