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db9" w14:textId="9f88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28 декабря 2023 года № 397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Алакольского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Сатыбалдиев Д.С.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Алакольского района "28"декабря 2023 года №397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Алакольского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Алакольского района разработан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района (города областного значения) (далее – акимат), подготовки и оформления проектов актов акимата и акима района (города областного значения)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(города областного значения) маслихата.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(города областного значения) (далее – аппарат).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и проведение заседаний акимата Алакольского района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Подготовка и оформление проектов актов акимата и акима Алакольского района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