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ccf4" w14:textId="343c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Текели</w:t>
      </w:r>
    </w:p>
    <w:p>
      <w:pPr>
        <w:spacing w:after="0"/>
        <w:ind w:left="0"/>
        <w:jc w:val="both"/>
      </w:pPr>
      <w:r>
        <w:rPr>
          <w:rFonts w:ascii="Times New Roman"/>
          <w:b w:val="false"/>
          <w:i w:val="false"/>
          <w:color w:val="000000"/>
          <w:sz w:val="28"/>
        </w:rPr>
        <w:t>Постановление акимата города Текели области Жетісу от 22 мая 2023 года № 178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Текели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Текели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Текели.</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Текели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в городе Текели</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Текели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23"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4"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bookmarkEnd w:id="15"/>
    <w:bookmarkStart w:name="z25"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6" w:id="17"/>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17"/>
    <w:bookmarkStart w:name="z27"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29" w:id="20"/>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30"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31"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2"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33" w:id="24"/>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35"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6"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7"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8"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9" w:id="3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40" w:id="3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41" w:id="32"/>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42"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43"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4"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5"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6"/>
    <w:bookmarkStart w:name="z46"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7"/>
    <w:bookmarkStart w:name="z47" w:id="3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8"/>
    <w:bookmarkStart w:name="z48"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49" w:id="40"/>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0"/>
    <w:bookmarkStart w:name="z50"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1"/>
    <w:bookmarkStart w:name="z51"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52"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53"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4"/>
    <w:bookmarkStart w:name="z54"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5"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6" w:id="4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7"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8"/>
    <w:bookmarkStart w:name="z58"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59"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60"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Текели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1"/>
    <w:bookmarkStart w:name="z61"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62"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63"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4"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5"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6"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7"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8"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69"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70"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71"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72"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73" w:id="6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4"/>
    <w:bookmarkStart w:name="z74" w:id="65"/>
    <w:p>
      <w:pPr>
        <w:spacing w:after="0"/>
        <w:ind w:left="0"/>
        <w:jc w:val="both"/>
      </w:pPr>
      <w:r>
        <w:rPr>
          <w:rFonts w:ascii="Times New Roman"/>
          <w:b w:val="false"/>
          <w:i w:val="false"/>
          <w:color w:val="000000"/>
          <w:sz w:val="28"/>
        </w:rPr>
        <w:t>
      20. Потребитель:</w:t>
      </w:r>
    </w:p>
    <w:bookmarkEnd w:id="65"/>
    <w:bookmarkStart w:name="z75"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6"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7"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8"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79"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80"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81"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82"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83" w:id="74"/>
    <w:p>
      <w:pPr>
        <w:spacing w:after="0"/>
        <w:ind w:left="0"/>
        <w:jc w:val="both"/>
      </w:pPr>
      <w:r>
        <w:rPr>
          <w:rFonts w:ascii="Times New Roman"/>
          <w:b w:val="false"/>
          <w:i w:val="false"/>
          <w:color w:val="000000"/>
          <w:sz w:val="28"/>
        </w:rPr>
        <w:t>
      21. Поставщик:</w:t>
      </w:r>
    </w:p>
    <w:bookmarkEnd w:id="74"/>
    <w:bookmarkStart w:name="z84"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5"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6"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7"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8"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89"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0"/>
    <w:bookmarkStart w:name="z90"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91"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92"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93"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4" w:id="85"/>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5"/>
    <w:bookmarkStart w:name="z95" w:id="8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6" w:id="8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7"/>
    <w:bookmarkStart w:name="z97" w:id="88"/>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8" w:id="8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89"/>
    <w:bookmarkStart w:name="z99" w:id="9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Текели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0"/>
    <w:bookmarkStart w:name="z100" w:id="9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101" w:id="92"/>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2"/>
    <w:bookmarkStart w:name="z102" w:id="93"/>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3"/>
    <w:bookmarkStart w:name="z103" w:id="94"/>
    <w:p>
      <w:pPr>
        <w:spacing w:after="0"/>
        <w:ind w:left="0"/>
        <w:jc w:val="left"/>
      </w:pPr>
      <w:r>
        <w:rPr>
          <w:rFonts w:ascii="Times New Roman"/>
          <w:b/>
          <w:i w:val="false"/>
          <w:color w:val="000000"/>
        </w:rPr>
        <w:t xml:space="preserve"> Глава 5. Порядок разрешения разногласий</w:t>
      </w:r>
    </w:p>
    <w:bookmarkEnd w:id="94"/>
    <w:bookmarkStart w:name="z104" w:id="95"/>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5"/>
    <w:bookmarkStart w:name="z105" w:id="96"/>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6"/>
    <w:bookmarkStart w:name="z106" w:id="9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7"/>
    <w:bookmarkStart w:name="z107" w:id="9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8"/>
    <w:bookmarkStart w:name="z108" w:id="99"/>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9"/>
    <w:bookmarkStart w:name="z109" w:id="10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0"/>
    <w:bookmarkStart w:name="z110" w:id="101"/>
    <w:p>
      <w:pPr>
        <w:spacing w:after="0"/>
        <w:ind w:left="0"/>
        <w:jc w:val="both"/>
      </w:pPr>
      <w:r>
        <w:rPr>
          <w:rFonts w:ascii="Times New Roman"/>
          <w:b w:val="false"/>
          <w:i w:val="false"/>
          <w:color w:val="000000"/>
          <w:sz w:val="28"/>
        </w:rPr>
        <w:t>
      2) характер ухудшения качества коммунальных услуг;</w:t>
      </w:r>
    </w:p>
    <w:bookmarkEnd w:id="101"/>
    <w:bookmarkStart w:name="z111" w:id="10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2"/>
    <w:bookmarkStart w:name="z112" w:id="10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3"/>
    <w:bookmarkStart w:name="z113" w:id="10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4"/>
    <w:bookmarkStart w:name="z114" w:id="105"/>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5"/>
    <w:bookmarkStart w:name="z115" w:id="106"/>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6"/>
    <w:bookmarkStart w:name="z116" w:id="10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7"/>
    <w:bookmarkStart w:name="z117" w:id="108"/>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8"/>
    <w:bookmarkStart w:name="z118" w:id="10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09"/>
    <w:bookmarkStart w:name="z119" w:id="110"/>
    <w:p>
      <w:pPr>
        <w:spacing w:after="0"/>
        <w:ind w:left="0"/>
        <w:jc w:val="left"/>
      </w:pPr>
      <w:r>
        <w:rPr>
          <w:rFonts w:ascii="Times New Roman"/>
          <w:b/>
          <w:i w:val="false"/>
          <w:color w:val="000000"/>
        </w:rPr>
        <w:t xml:space="preserve"> Глава 6. Заключительные положения</w:t>
      </w:r>
    </w:p>
    <w:bookmarkEnd w:id="110"/>
    <w:bookmarkStart w:name="z120" w:id="111"/>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1"/>
    <w:bookmarkStart w:name="z121" w:id="11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