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0f7fd" w14:textId="500f7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Талдыкорганского городского маслихата</w:t>
      </w:r>
    </w:p>
    <w:p>
      <w:pPr>
        <w:spacing w:after="0"/>
        <w:ind w:left="0"/>
        <w:jc w:val="both"/>
      </w:pPr>
      <w:r>
        <w:rPr>
          <w:rFonts w:ascii="Times New Roman"/>
          <w:b w:val="false"/>
          <w:i w:val="false"/>
          <w:color w:val="000000"/>
          <w:sz w:val="28"/>
        </w:rPr>
        <w:t>Решение маслихата города Талдыкорган области Жетісу от 17 января 2023 года № 216</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 местном государственном управлении и самоуправлении в Республике Казахстан" и Указом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Талдыкорганский городской маслихат РЕШИЛ:</w:t>
      </w:r>
    </w:p>
    <w:bookmarkEnd w:id="0"/>
    <w:bookmarkStart w:name="z8" w:id="1"/>
    <w:p>
      <w:pPr>
        <w:spacing w:after="0"/>
        <w:ind w:left="0"/>
        <w:jc w:val="both"/>
      </w:pPr>
      <w:r>
        <w:rPr>
          <w:rFonts w:ascii="Times New Roman"/>
          <w:b w:val="false"/>
          <w:i w:val="false"/>
          <w:color w:val="000000"/>
          <w:sz w:val="28"/>
        </w:rPr>
        <w:t xml:space="preserve">
      1. Утвердить регламент Талдыкорганского городского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xml:space="preserve">
      2. Отменить решение Талдыкорганского городского маслихата" от 27 января 2022 года </w:t>
      </w:r>
      <w:r>
        <w:rPr>
          <w:rFonts w:ascii="Times New Roman"/>
          <w:b w:val="false"/>
          <w:i w:val="false"/>
          <w:color w:val="000000"/>
          <w:sz w:val="28"/>
        </w:rPr>
        <w:t>№ 3</w:t>
      </w:r>
      <w:r>
        <w:rPr>
          <w:rFonts w:ascii="Times New Roman"/>
          <w:b w:val="false"/>
          <w:i w:val="false"/>
          <w:color w:val="000000"/>
          <w:sz w:val="28"/>
        </w:rPr>
        <w:t xml:space="preserve"> "Об утверждении Регламента Талдыкорганского городского маслихата".</w:t>
      </w:r>
    </w:p>
    <w:bookmarkEnd w:id="2"/>
    <w:bookmarkStart w:name="z10"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городского маслихата Бигужанова Тимура Капасовича.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Талдыкорганского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Ахажан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Талдыкорганского городского маслихата от 17 января 2023 года № 216</w:t>
            </w:r>
          </w:p>
        </w:tc>
      </w:tr>
    </w:tbl>
    <w:bookmarkStart w:name="z13" w:id="4"/>
    <w:p>
      <w:pPr>
        <w:spacing w:after="0"/>
        <w:ind w:left="0"/>
        <w:jc w:val="left"/>
      </w:pPr>
      <w:r>
        <w:rPr>
          <w:rFonts w:ascii="Times New Roman"/>
          <w:b/>
          <w:i w:val="false"/>
          <w:color w:val="000000"/>
        </w:rPr>
        <w:t xml:space="preserve"> Регламент Талдыкорганского городского маслихата</w:t>
      </w:r>
    </w:p>
    <w:bookmarkEnd w:id="4"/>
    <w:bookmarkStart w:name="z14" w:id="5"/>
    <w:p>
      <w:pPr>
        <w:spacing w:after="0"/>
        <w:ind w:left="0"/>
        <w:jc w:val="left"/>
      </w:pPr>
      <w:r>
        <w:rPr>
          <w:rFonts w:ascii="Times New Roman"/>
          <w:b/>
          <w:i w:val="false"/>
          <w:color w:val="000000"/>
        </w:rPr>
        <w:t xml:space="preserve"> Глава 1. Общие положения</w:t>
      </w:r>
    </w:p>
    <w:bookmarkEnd w:id="5"/>
    <w:bookmarkStart w:name="z15" w:id="6"/>
    <w:p>
      <w:pPr>
        <w:spacing w:after="0"/>
        <w:ind w:left="0"/>
        <w:jc w:val="both"/>
      </w:pPr>
      <w:r>
        <w:rPr>
          <w:rFonts w:ascii="Times New Roman"/>
          <w:b w:val="false"/>
          <w:i w:val="false"/>
          <w:color w:val="000000"/>
          <w:sz w:val="28"/>
        </w:rPr>
        <w:t>
      1. Настоящий регламент Талдыкорганского городского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6"/>
    <w:bookmarkStart w:name="z16" w:id="7"/>
    <w:p>
      <w:pPr>
        <w:spacing w:after="0"/>
        <w:ind w:left="0"/>
        <w:jc w:val="both"/>
      </w:pPr>
      <w:r>
        <w:rPr>
          <w:rFonts w:ascii="Times New Roman"/>
          <w:b w:val="false"/>
          <w:i w:val="false"/>
          <w:color w:val="000000"/>
          <w:sz w:val="28"/>
        </w:rPr>
        <w:t>
       2. Маслихат (местный представительный орган) является выборным органом, избираемым населением области, города республиканского значения и столицы или города (города областного значения),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7"/>
    <w:bookmarkStart w:name="z17" w:id="8"/>
    <w:p>
      <w:pPr>
        <w:spacing w:after="0"/>
        <w:ind w:left="0"/>
        <w:jc w:val="both"/>
      </w:pPr>
      <w:r>
        <w:rPr>
          <w:rFonts w:ascii="Times New Roman"/>
          <w:b w:val="false"/>
          <w:i w:val="false"/>
          <w:color w:val="000000"/>
          <w:sz w:val="28"/>
        </w:rPr>
        <w:t>
       3. Деятельность маслихата регулируется Конституцией Республики Казахстан, Законом и иными нормативными правовыми актами Республики Казахстан.</w:t>
      </w:r>
    </w:p>
    <w:bookmarkEnd w:id="8"/>
    <w:bookmarkStart w:name="z18" w:id="9"/>
    <w:p>
      <w:pPr>
        <w:spacing w:after="0"/>
        <w:ind w:left="0"/>
        <w:jc w:val="left"/>
      </w:pPr>
      <w:r>
        <w:rPr>
          <w:rFonts w:ascii="Times New Roman"/>
          <w:b/>
          <w:i w:val="false"/>
          <w:color w:val="000000"/>
        </w:rPr>
        <w:t xml:space="preserve"> Глава 2. Порядок проведения сессии маслихата</w:t>
      </w:r>
    </w:p>
    <w:bookmarkEnd w:id="9"/>
    <w:bookmarkStart w:name="z19" w:id="10"/>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0"/>
    <w:bookmarkStart w:name="z20" w:id="11"/>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1"/>
    <w:bookmarkStart w:name="z21" w:id="12"/>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2"/>
    <w:bookmarkStart w:name="z22" w:id="13"/>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bookmarkEnd w:id="13"/>
    <w:bookmarkStart w:name="z23" w:id="14"/>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4"/>
    <w:bookmarkStart w:name="z24" w:id="15"/>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5"/>
    <w:bookmarkStart w:name="z25" w:id="16"/>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Талдыкорганской городской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6"/>
    <w:bookmarkStart w:name="z26" w:id="17"/>
    <w:p>
      <w:pPr>
        <w:spacing w:after="0"/>
        <w:ind w:left="0"/>
        <w:jc w:val="both"/>
      </w:pPr>
      <w:r>
        <w:rPr>
          <w:rFonts w:ascii="Times New Roman"/>
          <w:b w:val="false"/>
          <w:i w:val="false"/>
          <w:color w:val="000000"/>
          <w:sz w:val="28"/>
        </w:rPr>
        <w:t>
       6. Председатель Талдыкорганской городской избирательной комиссии открывает первую сессию маслихата и ведет ее до избрания председателя маслихата. Председатель Талдыкорганской городской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7"/>
    <w:bookmarkStart w:name="z27" w:id="18"/>
    <w:p>
      <w:pPr>
        <w:spacing w:after="0"/>
        <w:ind w:left="0"/>
        <w:jc w:val="both"/>
      </w:pPr>
      <w:r>
        <w:rPr>
          <w:rFonts w:ascii="Times New Roman"/>
          <w:b w:val="false"/>
          <w:i w:val="false"/>
          <w:color w:val="000000"/>
          <w:sz w:val="28"/>
        </w:rPr>
        <w:t>
       7. Маслихат принимает решения голосованием.</w:t>
      </w:r>
    </w:p>
    <w:bookmarkEnd w:id="18"/>
    <w:bookmarkStart w:name="z28" w:id="19"/>
    <w:p>
      <w:pPr>
        <w:spacing w:after="0"/>
        <w:ind w:left="0"/>
        <w:jc w:val="both"/>
      </w:pPr>
      <w:r>
        <w:rPr>
          <w:rFonts w:ascii="Times New Roman"/>
          <w:b w:val="false"/>
          <w:i w:val="false"/>
          <w:color w:val="000000"/>
          <w:sz w:val="28"/>
        </w:rPr>
        <w:t>
       Голосование осуществляется:</w:t>
      </w:r>
    </w:p>
    <w:bookmarkEnd w:id="19"/>
    <w:bookmarkStart w:name="z29" w:id="20"/>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20"/>
    <w:bookmarkStart w:name="z30" w:id="21"/>
    <w:p>
      <w:pPr>
        <w:spacing w:after="0"/>
        <w:ind w:left="0"/>
        <w:jc w:val="both"/>
      </w:pPr>
      <w:r>
        <w:rPr>
          <w:rFonts w:ascii="Times New Roman"/>
          <w:b w:val="false"/>
          <w:i w:val="false"/>
          <w:color w:val="000000"/>
          <w:sz w:val="28"/>
        </w:rPr>
        <w:t>
       2) поднятием руки;</w:t>
      </w:r>
    </w:p>
    <w:bookmarkEnd w:id="21"/>
    <w:bookmarkStart w:name="z31" w:id="22"/>
    <w:p>
      <w:pPr>
        <w:spacing w:after="0"/>
        <w:ind w:left="0"/>
        <w:jc w:val="both"/>
      </w:pPr>
      <w:r>
        <w:rPr>
          <w:rFonts w:ascii="Times New Roman"/>
          <w:b w:val="false"/>
          <w:i w:val="false"/>
          <w:color w:val="000000"/>
          <w:sz w:val="28"/>
        </w:rPr>
        <w:t>
       3) с использованием бюллетеней.</w:t>
      </w:r>
    </w:p>
    <w:bookmarkEnd w:id="22"/>
    <w:bookmarkStart w:name="z32" w:id="23"/>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3"/>
    <w:bookmarkStart w:name="z33" w:id="24"/>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4"/>
    <w:bookmarkStart w:name="z34" w:id="25"/>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5"/>
    <w:bookmarkStart w:name="z35" w:id="26"/>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6"/>
    <w:bookmarkStart w:name="z36" w:id="27"/>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27"/>
    <w:bookmarkStart w:name="z37" w:id="28"/>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8"/>
    <w:bookmarkStart w:name="z38" w:id="29"/>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города Талдыкорган.</w:t>
      </w:r>
    </w:p>
    <w:bookmarkEnd w:id="29"/>
    <w:bookmarkStart w:name="z39" w:id="30"/>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30"/>
    <w:bookmarkStart w:name="z40" w:id="31"/>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маслихата.</w:t>
      </w:r>
    </w:p>
    <w:bookmarkEnd w:id="31"/>
    <w:bookmarkStart w:name="z41" w:id="32"/>
    <w:p>
      <w:pPr>
        <w:spacing w:after="0"/>
        <w:ind w:left="0"/>
        <w:jc w:val="both"/>
      </w:pPr>
      <w:r>
        <w:rPr>
          <w:rFonts w:ascii="Times New Roman"/>
          <w:b w:val="false"/>
          <w:i w:val="false"/>
          <w:color w:val="000000"/>
          <w:sz w:val="28"/>
        </w:rPr>
        <w:t>
       Информация должна быть размещена на интернет-ресурсе маслихата не позднее чем за десять дней до сессии, а в случае созыва внеочередной сессии – не позднее чем за три дня.</w:t>
      </w:r>
    </w:p>
    <w:bookmarkEnd w:id="32"/>
    <w:bookmarkStart w:name="z42" w:id="33"/>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3"/>
    <w:bookmarkStart w:name="z43" w:id="34"/>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города Талдыкорган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4"/>
    <w:bookmarkStart w:name="z44" w:id="35"/>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города Талдыкорган.</w:t>
      </w:r>
    </w:p>
    <w:bookmarkEnd w:id="35"/>
    <w:bookmarkStart w:name="z45" w:id="36"/>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bookmarkEnd w:id="36"/>
    <w:bookmarkStart w:name="z46" w:id="37"/>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7"/>
    <w:bookmarkStart w:name="z47" w:id="38"/>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8"/>
    <w:bookmarkStart w:name="z48" w:id="39"/>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города Талдыкорган.</w:t>
      </w:r>
    </w:p>
    <w:bookmarkEnd w:id="39"/>
    <w:bookmarkStart w:name="z49" w:id="40"/>
    <w:p>
      <w:pPr>
        <w:spacing w:after="0"/>
        <w:ind w:left="0"/>
        <w:jc w:val="both"/>
      </w:pPr>
      <w:r>
        <w:rPr>
          <w:rFonts w:ascii="Times New Roman"/>
          <w:b w:val="false"/>
          <w:i w:val="false"/>
          <w:color w:val="000000"/>
          <w:sz w:val="28"/>
        </w:rPr>
        <w:t>
       14. По вопросам, относящимся к ведению маслихата, на сессии городского маслихата приглашаются аким города Талдыкорган, акимы Еркинского и Отенайского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40"/>
    <w:bookmarkStart w:name="z50" w:id="41"/>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1"/>
    <w:bookmarkStart w:name="z51" w:id="42"/>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42"/>
    <w:bookmarkStart w:name="z52" w:id="43"/>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3"/>
    <w:bookmarkStart w:name="z53" w:id="44"/>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4"/>
    <w:bookmarkStart w:name="z54" w:id="45"/>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5"/>
    <w:bookmarkStart w:name="z55" w:id="46"/>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6"/>
    <w:bookmarkStart w:name="z56" w:id="47"/>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47"/>
    <w:bookmarkStart w:name="z57" w:id="48"/>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8"/>
    <w:bookmarkStart w:name="z58" w:id="49"/>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49"/>
    <w:bookmarkStart w:name="z59" w:id="50"/>
    <w:p>
      <w:pPr>
        <w:spacing w:after="0"/>
        <w:ind w:left="0"/>
        <w:jc w:val="left"/>
      </w:pPr>
      <w:r>
        <w:rPr>
          <w:rFonts w:ascii="Times New Roman"/>
          <w:b/>
          <w:i w:val="false"/>
          <w:color w:val="000000"/>
        </w:rPr>
        <w:t xml:space="preserve"> Глава 3. Порядок принятия актов маслихата</w:t>
      </w:r>
    </w:p>
    <w:bookmarkEnd w:id="50"/>
    <w:bookmarkStart w:name="z60" w:id="51"/>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51"/>
    <w:bookmarkStart w:name="z61" w:id="52"/>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52"/>
    <w:bookmarkStart w:name="z62" w:id="53"/>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w:t>
      </w:r>
    </w:p>
    <w:bookmarkEnd w:id="53"/>
    <w:bookmarkStart w:name="z63" w:id="54"/>
    <w:p>
      <w:pPr>
        <w:spacing w:after="0"/>
        <w:ind w:left="0"/>
        <w:jc w:val="both"/>
      </w:pPr>
      <w:r>
        <w:rPr>
          <w:rFonts w:ascii="Times New Roman"/>
          <w:b w:val="false"/>
          <w:i w:val="false"/>
          <w:color w:val="000000"/>
          <w:sz w:val="28"/>
        </w:rPr>
        <w:t>
       Подготовка проекта решения о бюджете соответствующей территории осуществляется в порядке, предусмотренном пунктом 29 настоящего Регламента.</w:t>
      </w:r>
    </w:p>
    <w:bookmarkEnd w:id="54"/>
    <w:bookmarkStart w:name="z64" w:id="55"/>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5"/>
    <w:bookmarkStart w:name="z65" w:id="56"/>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акимата города Талдыкорган маслихат принимает совместное с ним решение.</w:t>
      </w:r>
    </w:p>
    <w:bookmarkEnd w:id="56"/>
    <w:bookmarkStart w:name="z66" w:id="57"/>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7"/>
    <w:bookmarkStart w:name="z67" w:id="58"/>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58"/>
    <w:bookmarkStart w:name="z68" w:id="59"/>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59"/>
    <w:bookmarkStart w:name="z69" w:id="60"/>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60"/>
    <w:bookmarkStart w:name="z70" w:id="61"/>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1"/>
    <w:bookmarkStart w:name="z71" w:id="62"/>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2"/>
    <w:bookmarkStart w:name="z72" w:id="63"/>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3"/>
    <w:bookmarkStart w:name="z73" w:id="64"/>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4"/>
    <w:bookmarkStart w:name="z74" w:id="65"/>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5"/>
    <w:bookmarkStart w:name="z75" w:id="66"/>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6"/>
    <w:bookmarkStart w:name="z76" w:id="67"/>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7"/>
    <w:bookmarkStart w:name="z77" w:id="68"/>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8"/>
    <w:bookmarkStart w:name="z78" w:id="69"/>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9"/>
    <w:bookmarkStart w:name="z79" w:id="70"/>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70"/>
    <w:bookmarkStart w:name="z80" w:id="71"/>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1"/>
    <w:bookmarkStart w:name="z81" w:id="72"/>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2"/>
    <w:bookmarkStart w:name="z82" w:id="73"/>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3"/>
    <w:bookmarkStart w:name="z83" w:id="74"/>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4"/>
    <w:bookmarkStart w:name="z84" w:id="75"/>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5"/>
    <w:bookmarkStart w:name="z85" w:id="76"/>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Еркинского и Отенайского сельских округов.</w:t>
      </w:r>
    </w:p>
    <w:bookmarkEnd w:id="76"/>
    <w:bookmarkStart w:name="z86" w:id="77"/>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7"/>
    <w:bookmarkStart w:name="z87" w:id="78"/>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8"/>
    <w:bookmarkStart w:name="z88" w:id="79"/>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79"/>
    <w:bookmarkStart w:name="z89" w:id="80"/>
    <w:p>
      <w:pPr>
        <w:spacing w:after="0"/>
        <w:ind w:left="0"/>
        <w:jc w:val="both"/>
      </w:pPr>
      <w:r>
        <w:rPr>
          <w:rFonts w:ascii="Times New Roman"/>
          <w:b w:val="false"/>
          <w:i w:val="false"/>
          <w:color w:val="000000"/>
          <w:sz w:val="28"/>
        </w:rPr>
        <w:t>
       Городской бюджет утверждается Талдыкорганским городским маслихатом не позднее двухнедельного срока после подписания решения областного маслихата об утверждении областного бюджета. Бюджеты Еркинского и Отенайского сельских округов утверждаются маслихатом города до конца финансового года со дня подписания решения маслихата города об утверждении городского бюджета.</w:t>
      </w:r>
    </w:p>
    <w:bookmarkEnd w:id="80"/>
    <w:bookmarkStart w:name="z90" w:id="81"/>
    <w:p>
      <w:pPr>
        <w:spacing w:after="0"/>
        <w:ind w:left="0"/>
        <w:jc w:val="both"/>
      </w:pPr>
      <w:r>
        <w:rPr>
          <w:rFonts w:ascii="Times New Roman"/>
          <w:b w:val="false"/>
          <w:i w:val="false"/>
          <w:color w:val="000000"/>
          <w:sz w:val="28"/>
        </w:rPr>
        <w:t>
       Допускается утверждение бюджетов Еркинского и Отенайского сельских округов отдельными решениями маслихата города.</w:t>
      </w:r>
    </w:p>
    <w:bookmarkEnd w:id="81"/>
    <w:bookmarkStart w:name="z91" w:id="82"/>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2"/>
    <w:bookmarkStart w:name="z92" w:id="83"/>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3"/>
    <w:bookmarkStart w:name="z93" w:id="84"/>
    <w:p>
      <w:pPr>
        <w:spacing w:after="0"/>
        <w:ind w:left="0"/>
        <w:jc w:val="left"/>
      </w:pPr>
      <w:r>
        <w:rPr>
          <w:rFonts w:ascii="Times New Roman"/>
          <w:b/>
          <w:i w:val="false"/>
          <w:color w:val="000000"/>
        </w:rPr>
        <w:t xml:space="preserve"> Глава 4. Порядок заслушивания отчетов</w:t>
      </w:r>
    </w:p>
    <w:bookmarkEnd w:id="84"/>
    <w:bookmarkStart w:name="z94" w:id="85"/>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города Талдыкорган.</w:t>
      </w:r>
    </w:p>
    <w:bookmarkEnd w:id="85"/>
    <w:bookmarkStart w:name="z95" w:id="86"/>
    <w:p>
      <w:pPr>
        <w:spacing w:after="0"/>
        <w:ind w:left="0"/>
        <w:jc w:val="both"/>
      </w:pPr>
      <w:r>
        <w:rPr>
          <w:rFonts w:ascii="Times New Roman"/>
          <w:b w:val="false"/>
          <w:i w:val="false"/>
          <w:color w:val="000000"/>
          <w:sz w:val="28"/>
        </w:rPr>
        <w:t>
       33. Заслушивание ежегодного отчета акима города Талдыкорган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86"/>
    <w:bookmarkStart w:name="z96" w:id="87"/>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города Талдыкорган.</w:t>
      </w:r>
    </w:p>
    <w:bookmarkEnd w:id="87"/>
    <w:bookmarkStart w:name="z97" w:id="88"/>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города Талдыкорган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8"/>
    <w:bookmarkStart w:name="z98" w:id="89"/>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89"/>
    <w:bookmarkStart w:name="z99" w:id="90"/>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90"/>
    <w:bookmarkStart w:name="z100" w:id="91"/>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91"/>
    <w:bookmarkStart w:name="z101" w:id="92"/>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2"/>
    <w:bookmarkStart w:name="z102" w:id="93"/>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3"/>
    <w:bookmarkStart w:name="z103" w:id="94"/>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4"/>
    <w:bookmarkStart w:name="z104" w:id="95"/>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5"/>
    <w:bookmarkStart w:name="z105" w:id="96"/>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6"/>
    <w:bookmarkStart w:name="z106" w:id="97"/>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7"/>
    <w:bookmarkStart w:name="z107" w:id="98"/>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Еркинского и Отенайского сельского округа.</w:t>
      </w:r>
    </w:p>
    <w:bookmarkEnd w:id="98"/>
    <w:bookmarkStart w:name="z108" w:id="99"/>
    <w:p>
      <w:pPr>
        <w:spacing w:after="0"/>
        <w:ind w:left="0"/>
        <w:jc w:val="both"/>
      </w:pPr>
      <w:r>
        <w:rPr>
          <w:rFonts w:ascii="Times New Roman"/>
          <w:b w:val="false"/>
          <w:i w:val="false"/>
          <w:color w:val="000000"/>
          <w:sz w:val="28"/>
        </w:rPr>
        <w:t>
       Инициирование вопроса об освобождении от должности акима Еркинского и Отенайского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Закона.</w:t>
      </w:r>
    </w:p>
    <w:bookmarkEnd w:id="99"/>
    <w:bookmarkStart w:name="z109" w:id="100"/>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100"/>
    <w:bookmarkStart w:name="z110" w:id="101"/>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1"/>
    <w:bookmarkStart w:name="z111" w:id="102"/>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2"/>
    <w:bookmarkStart w:name="z112" w:id="103"/>
    <w:p>
      <w:pPr>
        <w:spacing w:after="0"/>
        <w:ind w:left="0"/>
        <w:jc w:val="both"/>
      </w:pPr>
      <w:r>
        <w:rPr>
          <w:rFonts w:ascii="Times New Roman"/>
          <w:b w:val="false"/>
          <w:i w:val="false"/>
          <w:color w:val="000000"/>
          <w:sz w:val="28"/>
        </w:rPr>
        <w:t>
       37. Маслихат не реже одного раза в год отчитывается перед населением о проделанной работе маслихата, деятельности его постоянных комиссий.</w:t>
      </w:r>
    </w:p>
    <w:bookmarkEnd w:id="103"/>
    <w:bookmarkStart w:name="z113" w:id="104"/>
    <w:p>
      <w:pPr>
        <w:spacing w:after="0"/>
        <w:ind w:left="0"/>
        <w:jc w:val="both"/>
      </w:pPr>
      <w:r>
        <w:rPr>
          <w:rFonts w:ascii="Times New Roman"/>
          <w:b w:val="false"/>
          <w:i w:val="false"/>
          <w:color w:val="000000"/>
          <w:sz w:val="28"/>
        </w:rPr>
        <w:t>
       38. Отчет Талдыкорганского городского маслихата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104"/>
    <w:bookmarkStart w:name="z114" w:id="105"/>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bookmarkEnd w:id="105"/>
    <w:bookmarkStart w:name="z115" w:id="106"/>
    <w:p>
      <w:pPr>
        <w:spacing w:after="0"/>
        <w:ind w:left="0"/>
        <w:jc w:val="both"/>
      </w:pPr>
      <w:r>
        <w:rPr>
          <w:rFonts w:ascii="Times New Roman"/>
          <w:b w:val="false"/>
          <w:i w:val="false"/>
          <w:color w:val="000000"/>
          <w:sz w:val="28"/>
        </w:rPr>
        <w:t>
       После акима соответствующей территории слово предоставляется председателю маслихата либо лицу, его замещающему, либо председателю постоянных комиссий.</w:t>
      </w:r>
    </w:p>
    <w:bookmarkEnd w:id="106"/>
    <w:bookmarkStart w:name="z116" w:id="107"/>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7"/>
    <w:bookmarkStart w:name="z117" w:id="108"/>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End w:id="108"/>
    <w:bookmarkStart w:name="z118" w:id="109"/>
    <w:p>
      <w:pPr>
        <w:spacing w:after="0"/>
        <w:ind w:left="0"/>
        <w:jc w:val="left"/>
      </w:pPr>
      <w:r>
        <w:rPr>
          <w:rFonts w:ascii="Times New Roman"/>
          <w:b/>
          <w:i w:val="false"/>
          <w:color w:val="000000"/>
        </w:rPr>
        <w:t xml:space="preserve"> Глава 5. Порядок рассмотрения депутатских запросов</w:t>
      </w:r>
    </w:p>
    <w:bookmarkEnd w:id="109"/>
    <w:bookmarkStart w:name="z119" w:id="110"/>
    <w:p>
      <w:pPr>
        <w:spacing w:after="0"/>
        <w:ind w:left="0"/>
        <w:jc w:val="both"/>
      </w:pPr>
      <w:r>
        <w:rPr>
          <w:rFonts w:ascii="Times New Roman"/>
          <w:b w:val="false"/>
          <w:i w:val="false"/>
          <w:color w:val="000000"/>
          <w:sz w:val="28"/>
        </w:rPr>
        <w:t>
       39. Депутат маслихата по вопросам, отнесенным к компетенции маслихата, обращается с официальным письменным запросом к акиму, председателю и члену избирательной комиссии города Талдыкорган,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0"/>
    <w:bookmarkStart w:name="z120" w:id="111"/>
    <w:p>
      <w:pPr>
        <w:spacing w:after="0"/>
        <w:ind w:left="0"/>
        <w:jc w:val="both"/>
      </w:pPr>
      <w:r>
        <w:rPr>
          <w:rFonts w:ascii="Times New Roman"/>
          <w:b w:val="false"/>
          <w:i w:val="false"/>
          <w:color w:val="000000"/>
          <w:sz w:val="28"/>
        </w:rPr>
        <w:t>
       40.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1"/>
    <w:bookmarkStart w:name="z121" w:id="112"/>
    <w:p>
      <w:pPr>
        <w:spacing w:after="0"/>
        <w:ind w:left="0"/>
        <w:jc w:val="both"/>
      </w:pPr>
      <w:r>
        <w:rPr>
          <w:rFonts w:ascii="Times New Roman"/>
          <w:b w:val="false"/>
          <w:i w:val="false"/>
          <w:color w:val="000000"/>
          <w:sz w:val="28"/>
        </w:rPr>
        <w:t>
       41.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2"/>
    <w:bookmarkStart w:name="z122" w:id="113"/>
    <w:p>
      <w:pPr>
        <w:spacing w:after="0"/>
        <w:ind w:left="0"/>
        <w:jc w:val="both"/>
      </w:pPr>
      <w:r>
        <w:rPr>
          <w:rFonts w:ascii="Times New Roman"/>
          <w:b w:val="false"/>
          <w:i w:val="false"/>
          <w:color w:val="000000"/>
          <w:sz w:val="28"/>
        </w:rPr>
        <w:t>
       42.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3"/>
    <w:bookmarkStart w:name="z123" w:id="114"/>
    <w:p>
      <w:pPr>
        <w:spacing w:after="0"/>
        <w:ind w:left="0"/>
        <w:jc w:val="both"/>
      </w:pPr>
      <w:r>
        <w:rPr>
          <w:rFonts w:ascii="Times New Roman"/>
          <w:b w:val="false"/>
          <w:i w:val="false"/>
          <w:color w:val="000000"/>
          <w:sz w:val="28"/>
        </w:rPr>
        <w:t>
       43. Ответ на депутатский запрос представляется в письменной форме, подписывается лицами, указанными в пункте 39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4"/>
    <w:bookmarkStart w:name="z124" w:id="115"/>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5"/>
    <w:bookmarkStart w:name="z125" w:id="116"/>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6"/>
    <w:bookmarkStart w:name="z126" w:id="117"/>
    <w:p>
      <w:pPr>
        <w:spacing w:after="0"/>
        <w:ind w:left="0"/>
        <w:jc w:val="left"/>
      </w:pPr>
      <w:r>
        <w:rPr>
          <w:rFonts w:ascii="Times New Roman"/>
          <w:b/>
          <w:i w:val="false"/>
          <w:color w:val="000000"/>
        </w:rPr>
        <w:t xml:space="preserve"> Параграф 1. Председатель маслихата</w:t>
      </w:r>
    </w:p>
    <w:bookmarkEnd w:id="117"/>
    <w:bookmarkStart w:name="z127" w:id="118"/>
    <w:p>
      <w:pPr>
        <w:spacing w:after="0"/>
        <w:ind w:left="0"/>
        <w:jc w:val="both"/>
      </w:pPr>
      <w:r>
        <w:rPr>
          <w:rFonts w:ascii="Times New Roman"/>
          <w:b w:val="false"/>
          <w:i w:val="false"/>
          <w:color w:val="000000"/>
          <w:sz w:val="28"/>
        </w:rPr>
        <w:t>
       44.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118"/>
    <w:bookmarkStart w:name="z128" w:id="119"/>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bookmarkEnd w:id="119"/>
    <w:bookmarkStart w:name="z129" w:id="120"/>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0"/>
    <w:bookmarkStart w:name="z130" w:id="121"/>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1"/>
    <w:bookmarkStart w:name="z131" w:id="122"/>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bookmarkEnd w:id="122"/>
    <w:bookmarkStart w:name="z132" w:id="123"/>
    <w:p>
      <w:pPr>
        <w:spacing w:after="0"/>
        <w:ind w:left="0"/>
        <w:jc w:val="both"/>
      </w:pPr>
      <w:r>
        <w:rPr>
          <w:rFonts w:ascii="Times New Roman"/>
          <w:b w:val="false"/>
          <w:i w:val="false"/>
          <w:color w:val="000000"/>
          <w:sz w:val="28"/>
        </w:rPr>
        <w:t>
       Председатель маслихата осуществляет полномочия в соответствии с Законом и настоящим Регламентом.</w:t>
      </w:r>
    </w:p>
    <w:bookmarkEnd w:id="123"/>
    <w:bookmarkStart w:name="z133" w:id="124"/>
    <w:p>
      <w:pPr>
        <w:spacing w:after="0"/>
        <w:ind w:left="0"/>
        <w:jc w:val="both"/>
      </w:pPr>
      <w:r>
        <w:rPr>
          <w:rFonts w:ascii="Times New Roman"/>
          <w:b w:val="false"/>
          <w:i w:val="false"/>
          <w:color w:val="000000"/>
          <w:sz w:val="28"/>
        </w:rPr>
        <w:t>
       45. При отсутствии председателя Талдыкорганского городского маслихата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4"/>
    <w:bookmarkStart w:name="z134" w:id="125"/>
    <w:p>
      <w:pPr>
        <w:spacing w:after="0"/>
        <w:ind w:left="0"/>
        <w:jc w:val="both"/>
      </w:pPr>
      <w:r>
        <w:rPr>
          <w:rFonts w:ascii="Times New Roman"/>
          <w:b w:val="false"/>
          <w:i w:val="false"/>
          <w:color w:val="000000"/>
          <w:sz w:val="28"/>
        </w:rPr>
        <w:t>
       46.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25"/>
    <w:bookmarkStart w:name="z135" w:id="126"/>
    <w:p>
      <w:pPr>
        <w:spacing w:after="0"/>
        <w:ind w:left="0"/>
        <w:jc w:val="both"/>
      </w:pPr>
      <w:r>
        <w:rPr>
          <w:rFonts w:ascii="Times New Roman"/>
          <w:b w:val="false"/>
          <w:i w:val="false"/>
          <w:color w:val="000000"/>
          <w:sz w:val="28"/>
        </w:rPr>
        <w:t>
       47. Председатель маслихата не вправе состоять в постоянных комиссиях маслихата. При досрочном прекращении полномочий председателямаслихата избрание нового председателя проводится в порядке, установленном Законом и настоящим Регламентом.</w:t>
      </w:r>
    </w:p>
    <w:bookmarkEnd w:id="126"/>
    <w:bookmarkStart w:name="z136" w:id="127"/>
    <w:p>
      <w:pPr>
        <w:spacing w:after="0"/>
        <w:ind w:left="0"/>
        <w:jc w:val="left"/>
      </w:pPr>
      <w:r>
        <w:rPr>
          <w:rFonts w:ascii="Times New Roman"/>
          <w:b/>
          <w:i w:val="false"/>
          <w:color w:val="000000"/>
        </w:rPr>
        <w:t xml:space="preserve"> Параграф 2. Постоянные и временные комиссии маслихата</w:t>
      </w:r>
    </w:p>
    <w:bookmarkEnd w:id="127"/>
    <w:bookmarkStart w:name="z137" w:id="128"/>
    <w:p>
      <w:pPr>
        <w:spacing w:after="0"/>
        <w:ind w:left="0"/>
        <w:jc w:val="both"/>
      </w:pPr>
      <w:r>
        <w:rPr>
          <w:rFonts w:ascii="Times New Roman"/>
          <w:b w:val="false"/>
          <w:i w:val="false"/>
          <w:color w:val="000000"/>
          <w:sz w:val="28"/>
        </w:rPr>
        <w:t>
       48.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8"/>
    <w:bookmarkStart w:name="z138" w:id="129"/>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bookmarkEnd w:id="129"/>
    <w:bookmarkStart w:name="z139" w:id="130"/>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0"/>
    <w:bookmarkStart w:name="z140" w:id="131"/>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1"/>
    <w:bookmarkStart w:name="z141" w:id="132"/>
    <w:p>
      <w:pPr>
        <w:spacing w:after="0"/>
        <w:ind w:left="0"/>
        <w:jc w:val="both"/>
      </w:pPr>
      <w:r>
        <w:rPr>
          <w:rFonts w:ascii="Times New Roman"/>
          <w:b w:val="false"/>
          <w:i w:val="false"/>
          <w:color w:val="000000"/>
          <w:sz w:val="28"/>
        </w:rPr>
        <w:t>
       49. Организация деятельности, функции и полномочия постоянных комиссий определяются Законом и настоящим Регламентом.</w:t>
      </w:r>
    </w:p>
    <w:bookmarkEnd w:id="132"/>
    <w:bookmarkStart w:name="z142" w:id="133"/>
    <w:p>
      <w:pPr>
        <w:spacing w:after="0"/>
        <w:ind w:left="0"/>
        <w:jc w:val="both"/>
      </w:pPr>
      <w:r>
        <w:rPr>
          <w:rFonts w:ascii="Times New Roman"/>
          <w:b w:val="false"/>
          <w:i w:val="false"/>
          <w:color w:val="000000"/>
          <w:sz w:val="28"/>
        </w:rPr>
        <w:t>
       50.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3"/>
    <w:bookmarkStart w:name="z143" w:id="134"/>
    <w:p>
      <w:pPr>
        <w:spacing w:after="0"/>
        <w:ind w:left="0"/>
        <w:jc w:val="both"/>
      </w:pPr>
      <w:r>
        <w:rPr>
          <w:rFonts w:ascii="Times New Roman"/>
          <w:b w:val="false"/>
          <w:i w:val="false"/>
          <w:color w:val="000000"/>
          <w:sz w:val="28"/>
        </w:rPr>
        <w:t>
       51. Постоянные комиссии по собственной инициативе или решению маслихата могут проводить публичные слушания.</w:t>
      </w:r>
    </w:p>
    <w:bookmarkEnd w:id="134"/>
    <w:bookmarkStart w:name="z144" w:id="135"/>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5"/>
    <w:bookmarkStart w:name="z145" w:id="136"/>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6"/>
    <w:bookmarkStart w:name="z146" w:id="137"/>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7"/>
    <w:bookmarkStart w:name="z147" w:id="138"/>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8"/>
    <w:bookmarkStart w:name="z148" w:id="139"/>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39"/>
    <w:bookmarkStart w:name="z149" w:id="140"/>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0"/>
    <w:bookmarkStart w:name="z150" w:id="141"/>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1"/>
    <w:bookmarkStart w:name="z151" w:id="142"/>
    <w:p>
      <w:pPr>
        <w:spacing w:after="0"/>
        <w:ind w:left="0"/>
        <w:jc w:val="both"/>
      </w:pPr>
      <w:r>
        <w:rPr>
          <w:rFonts w:ascii="Times New Roman"/>
          <w:b w:val="false"/>
          <w:i w:val="false"/>
          <w:color w:val="000000"/>
          <w:sz w:val="28"/>
        </w:rPr>
        <w:t>
       52.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Республики Казахстан "О государственных секретах" отнесены к государственной или служебной тайне.</w:t>
      </w:r>
    </w:p>
    <w:bookmarkEnd w:id="142"/>
    <w:bookmarkStart w:name="z152" w:id="143"/>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3"/>
    <w:bookmarkStart w:name="z153" w:id="144"/>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4"/>
    <w:bookmarkStart w:name="z154" w:id="145"/>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5"/>
    <w:bookmarkStart w:name="z155" w:id="146"/>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6"/>
    <w:bookmarkStart w:name="z156" w:id="147"/>
    <w:p>
      <w:pPr>
        <w:spacing w:after="0"/>
        <w:ind w:left="0"/>
        <w:jc w:val="both"/>
      </w:pPr>
      <w:r>
        <w:rPr>
          <w:rFonts w:ascii="Times New Roman"/>
          <w:b w:val="false"/>
          <w:i w:val="false"/>
          <w:color w:val="000000"/>
          <w:sz w:val="28"/>
        </w:rPr>
        <w:t>
       53.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7"/>
    <w:bookmarkStart w:name="z157" w:id="148"/>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8"/>
    <w:bookmarkStart w:name="z158" w:id="149"/>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49"/>
    <w:bookmarkStart w:name="z159" w:id="150"/>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0"/>
    <w:bookmarkStart w:name="z160" w:id="151"/>
    <w:p>
      <w:pPr>
        <w:spacing w:after="0"/>
        <w:ind w:left="0"/>
        <w:jc w:val="both"/>
      </w:pPr>
      <w:r>
        <w:rPr>
          <w:rFonts w:ascii="Times New Roman"/>
          <w:b w:val="false"/>
          <w:i w:val="false"/>
          <w:color w:val="000000"/>
          <w:sz w:val="28"/>
        </w:rPr>
        <w:t>
       54.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w:t>
      </w:r>
    </w:p>
    <w:bookmarkEnd w:id="151"/>
    <w:bookmarkStart w:name="z161" w:id="152"/>
    <w:p>
      <w:pPr>
        <w:spacing w:after="0"/>
        <w:ind w:left="0"/>
        <w:jc w:val="both"/>
      </w:pPr>
      <w:r>
        <w:rPr>
          <w:rFonts w:ascii="Times New Roman"/>
          <w:b w:val="false"/>
          <w:i w:val="false"/>
          <w:color w:val="000000"/>
          <w:sz w:val="28"/>
        </w:rPr>
        <w:t>
       55.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52"/>
    <w:bookmarkStart w:name="z162" w:id="153"/>
    <w:p>
      <w:pPr>
        <w:spacing w:after="0"/>
        <w:ind w:left="0"/>
        <w:jc w:val="left"/>
      </w:pPr>
      <w:r>
        <w:rPr>
          <w:rFonts w:ascii="Times New Roman"/>
          <w:b/>
          <w:i w:val="false"/>
          <w:color w:val="000000"/>
        </w:rPr>
        <w:t xml:space="preserve"> Параграф 4. Счетная комиссия маслихата</w:t>
      </w:r>
    </w:p>
    <w:bookmarkEnd w:id="153"/>
    <w:bookmarkStart w:name="z163" w:id="154"/>
    <w:p>
      <w:pPr>
        <w:spacing w:after="0"/>
        <w:ind w:left="0"/>
        <w:jc w:val="both"/>
      </w:pPr>
      <w:r>
        <w:rPr>
          <w:rFonts w:ascii="Times New Roman"/>
          <w:b w:val="false"/>
          <w:i w:val="false"/>
          <w:color w:val="000000"/>
          <w:sz w:val="28"/>
        </w:rPr>
        <w:t>
       56.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4"/>
    <w:bookmarkStart w:name="z164" w:id="155"/>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5"/>
    <w:bookmarkStart w:name="z165" w:id="156"/>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6"/>
    <w:bookmarkStart w:name="z166" w:id="157"/>
    <w:p>
      <w:pPr>
        <w:spacing w:after="0"/>
        <w:ind w:left="0"/>
        <w:jc w:val="both"/>
      </w:pPr>
      <w:r>
        <w:rPr>
          <w:rFonts w:ascii="Times New Roman"/>
          <w:b w:val="false"/>
          <w:i w:val="false"/>
          <w:color w:val="000000"/>
          <w:sz w:val="28"/>
        </w:rPr>
        <w:t>
       57. При проведении открытого голосования счетная комиссия организует процесс голосования и подведения его итогов.</w:t>
      </w:r>
    </w:p>
    <w:bookmarkEnd w:id="157"/>
    <w:bookmarkStart w:name="z167" w:id="158"/>
    <w:p>
      <w:pPr>
        <w:spacing w:after="0"/>
        <w:ind w:left="0"/>
        <w:jc w:val="both"/>
      </w:pPr>
      <w:r>
        <w:rPr>
          <w:rFonts w:ascii="Times New Roman"/>
          <w:b w:val="false"/>
          <w:i w:val="false"/>
          <w:color w:val="000000"/>
          <w:sz w:val="28"/>
        </w:rPr>
        <w:t>
       Счетная комиссия избирает из своего состава председателя и председателя комиссии, ее решения принимаются большинством голосов при открытом голосовании.</w:t>
      </w:r>
    </w:p>
    <w:bookmarkEnd w:id="158"/>
    <w:bookmarkStart w:name="z168" w:id="159"/>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End w:id="159"/>
    <w:bookmarkStart w:name="z169" w:id="160"/>
    <w:p>
      <w:pPr>
        <w:spacing w:after="0"/>
        <w:ind w:left="0"/>
        <w:jc w:val="both"/>
      </w:pPr>
      <w:r>
        <w:rPr>
          <w:rFonts w:ascii="Times New Roman"/>
          <w:b w:val="false"/>
          <w:i w:val="false"/>
          <w:color w:val="000000"/>
          <w:sz w:val="28"/>
        </w:rPr>
        <w:t>
       58. Для избрания председателя маслихата может проводиться тайное голосование. По решению председатель маслихата тайное голосование может проводиться по иным вопросам.</w:t>
      </w:r>
    </w:p>
    <w:bookmarkEnd w:id="160"/>
    <w:bookmarkStart w:name="z170" w:id="161"/>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1"/>
    <w:bookmarkStart w:name="z171" w:id="162"/>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2"/>
    <w:bookmarkStart w:name="z172" w:id="163"/>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3"/>
    <w:bookmarkStart w:name="z173" w:id="164"/>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4"/>
    <w:bookmarkStart w:name="z174" w:id="165"/>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5"/>
    <w:bookmarkStart w:name="z175" w:id="166"/>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6"/>
    <w:bookmarkStart w:name="z176" w:id="167"/>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7"/>
    <w:bookmarkStart w:name="z177" w:id="168"/>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68"/>
    <w:bookmarkStart w:name="z178" w:id="169"/>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69"/>
    <w:bookmarkStart w:name="z179" w:id="170"/>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70"/>
    <w:bookmarkStart w:name="z180" w:id="171"/>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1"/>
    <w:bookmarkStart w:name="z181" w:id="172"/>
    <w:p>
      <w:pPr>
        <w:spacing w:after="0"/>
        <w:ind w:left="0"/>
        <w:jc w:val="left"/>
      </w:pPr>
      <w:r>
        <w:rPr>
          <w:rFonts w:ascii="Times New Roman"/>
          <w:b/>
          <w:i w:val="false"/>
          <w:color w:val="000000"/>
        </w:rPr>
        <w:t xml:space="preserve"> Параграф 5. Депутатские объединения в маслихатах</w:t>
      </w:r>
    </w:p>
    <w:bookmarkEnd w:id="172"/>
    <w:bookmarkStart w:name="z182" w:id="173"/>
    <w:p>
      <w:pPr>
        <w:spacing w:after="0"/>
        <w:ind w:left="0"/>
        <w:jc w:val="both"/>
      </w:pPr>
      <w:r>
        <w:rPr>
          <w:rFonts w:ascii="Times New Roman"/>
          <w:b w:val="false"/>
          <w:i w:val="false"/>
          <w:color w:val="000000"/>
          <w:sz w:val="28"/>
        </w:rPr>
        <w:t>
       59.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173"/>
    <w:bookmarkStart w:name="z183" w:id="174"/>
    <w:p>
      <w:pPr>
        <w:spacing w:after="0"/>
        <w:ind w:left="0"/>
        <w:jc w:val="both"/>
      </w:pPr>
      <w:r>
        <w:rPr>
          <w:rFonts w:ascii="Times New Roman"/>
          <w:b w:val="false"/>
          <w:i w:val="false"/>
          <w:color w:val="000000"/>
          <w:sz w:val="28"/>
        </w:rPr>
        <w:t>
       60.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4"/>
    <w:bookmarkStart w:name="z184" w:id="175"/>
    <w:p>
      <w:pPr>
        <w:spacing w:after="0"/>
        <w:ind w:left="0"/>
        <w:jc w:val="both"/>
      </w:pPr>
      <w:r>
        <w:rPr>
          <w:rFonts w:ascii="Times New Roman"/>
          <w:b w:val="false"/>
          <w:i w:val="false"/>
          <w:color w:val="000000"/>
          <w:sz w:val="28"/>
        </w:rPr>
        <w:t>
       61. Члены депутатских объединений могут:</w:t>
      </w:r>
    </w:p>
    <w:bookmarkEnd w:id="175"/>
    <w:bookmarkStart w:name="z185" w:id="176"/>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6"/>
    <w:bookmarkStart w:name="z186" w:id="177"/>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7"/>
    <w:bookmarkStart w:name="z187" w:id="178"/>
    <w:p>
      <w:pPr>
        <w:spacing w:after="0"/>
        <w:ind w:left="0"/>
        <w:jc w:val="both"/>
      </w:pPr>
      <w:r>
        <w:rPr>
          <w:rFonts w:ascii="Times New Roman"/>
          <w:b w:val="false"/>
          <w:i w:val="false"/>
          <w:color w:val="000000"/>
          <w:sz w:val="28"/>
        </w:rPr>
        <w:t>
       3) предлагать поправки к проектам решений маслихата;</w:t>
      </w:r>
    </w:p>
    <w:bookmarkEnd w:id="178"/>
    <w:bookmarkStart w:name="z188" w:id="179"/>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79"/>
    <w:bookmarkStart w:name="z189" w:id="180"/>
    <w:p>
      <w:pPr>
        <w:spacing w:after="0"/>
        <w:ind w:left="0"/>
        <w:jc w:val="both"/>
      </w:pPr>
      <w:r>
        <w:rPr>
          <w:rFonts w:ascii="Times New Roman"/>
          <w:b w:val="false"/>
          <w:i w:val="false"/>
          <w:color w:val="000000"/>
          <w:sz w:val="28"/>
        </w:rPr>
        <w:t>
       62.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80"/>
    <w:bookmarkStart w:name="z190" w:id="181"/>
    <w:p>
      <w:pPr>
        <w:spacing w:after="0"/>
        <w:ind w:left="0"/>
        <w:jc w:val="left"/>
      </w:pPr>
      <w:r>
        <w:rPr>
          <w:rFonts w:ascii="Times New Roman"/>
          <w:b/>
          <w:i w:val="false"/>
          <w:color w:val="000000"/>
        </w:rPr>
        <w:t xml:space="preserve"> Глава 7. Правила депутатской этики</w:t>
      </w:r>
    </w:p>
    <w:bookmarkEnd w:id="181"/>
    <w:bookmarkStart w:name="z191" w:id="182"/>
    <w:p>
      <w:pPr>
        <w:spacing w:after="0"/>
        <w:ind w:left="0"/>
        <w:jc w:val="both"/>
      </w:pPr>
      <w:r>
        <w:rPr>
          <w:rFonts w:ascii="Times New Roman"/>
          <w:b w:val="false"/>
          <w:i w:val="false"/>
          <w:color w:val="000000"/>
          <w:sz w:val="28"/>
        </w:rPr>
        <w:t>
       63. Депутаты маслихата:</w:t>
      </w:r>
    </w:p>
    <w:bookmarkEnd w:id="182"/>
    <w:bookmarkStart w:name="z192" w:id="183"/>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3"/>
    <w:bookmarkStart w:name="z193" w:id="184"/>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4"/>
    <w:bookmarkStart w:name="z194" w:id="185"/>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5"/>
    <w:bookmarkStart w:name="z195" w:id="186"/>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6"/>
    <w:bookmarkStart w:name="z196" w:id="187"/>
    <w:p>
      <w:pPr>
        <w:spacing w:after="0"/>
        <w:ind w:left="0"/>
        <w:jc w:val="both"/>
      </w:pPr>
      <w:r>
        <w:rPr>
          <w:rFonts w:ascii="Times New Roman"/>
          <w:b w:val="false"/>
          <w:i w:val="false"/>
          <w:color w:val="000000"/>
          <w:sz w:val="28"/>
        </w:rPr>
        <w:t>
       5) не должны прерывать выступающих.</w:t>
      </w:r>
    </w:p>
    <w:bookmarkEnd w:id="187"/>
    <w:bookmarkStart w:name="z197" w:id="188"/>
    <w:p>
      <w:pPr>
        <w:spacing w:after="0"/>
        <w:ind w:left="0"/>
        <w:jc w:val="both"/>
      </w:pPr>
      <w:r>
        <w:rPr>
          <w:rFonts w:ascii="Times New Roman"/>
          <w:b w:val="false"/>
          <w:i w:val="false"/>
          <w:color w:val="000000"/>
          <w:sz w:val="28"/>
        </w:rPr>
        <w:t>
       64.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88"/>
    <w:bookmarkStart w:name="z198" w:id="189"/>
    <w:p>
      <w:pPr>
        <w:spacing w:after="0"/>
        <w:ind w:left="0"/>
        <w:jc w:val="both"/>
      </w:pPr>
      <w:r>
        <w:rPr>
          <w:rFonts w:ascii="Times New Roman"/>
          <w:b w:val="false"/>
          <w:i w:val="false"/>
          <w:color w:val="000000"/>
          <w:sz w:val="28"/>
        </w:rPr>
        <w:t>
       65.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89"/>
    <w:bookmarkStart w:name="z199" w:id="190"/>
    <w:p>
      <w:pPr>
        <w:spacing w:after="0"/>
        <w:ind w:left="0"/>
        <w:jc w:val="both"/>
      </w:pPr>
      <w:r>
        <w:rPr>
          <w:rFonts w:ascii="Times New Roman"/>
          <w:b w:val="false"/>
          <w:i w:val="false"/>
          <w:color w:val="000000"/>
          <w:sz w:val="28"/>
        </w:rPr>
        <w:t>
       66.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90"/>
    <w:bookmarkStart w:name="z200" w:id="191"/>
    <w:p>
      <w:pPr>
        <w:spacing w:after="0"/>
        <w:ind w:left="0"/>
        <w:jc w:val="both"/>
      </w:pPr>
      <w:r>
        <w:rPr>
          <w:rFonts w:ascii="Times New Roman"/>
          <w:b w:val="false"/>
          <w:i w:val="false"/>
          <w:color w:val="000000"/>
          <w:sz w:val="28"/>
        </w:rPr>
        <w:t>
       67.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1"/>
    <w:bookmarkStart w:name="z201" w:id="192"/>
    <w:p>
      <w:pPr>
        <w:spacing w:after="0"/>
        <w:ind w:left="0"/>
        <w:jc w:val="both"/>
      </w:pPr>
      <w:r>
        <w:rPr>
          <w:rFonts w:ascii="Times New Roman"/>
          <w:b w:val="false"/>
          <w:i w:val="false"/>
          <w:color w:val="000000"/>
          <w:sz w:val="28"/>
        </w:rPr>
        <w:t>
       68. На депутата маслихата за неисполнение и (или) ненадлежащее исполнение своих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статьи 21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192"/>
    <w:bookmarkStart w:name="z202" w:id="193"/>
    <w:p>
      <w:pPr>
        <w:spacing w:after="0"/>
        <w:ind w:left="0"/>
        <w:jc w:val="left"/>
      </w:pPr>
      <w:r>
        <w:rPr>
          <w:rFonts w:ascii="Times New Roman"/>
          <w:b/>
          <w:i w:val="false"/>
          <w:color w:val="000000"/>
        </w:rPr>
        <w:t xml:space="preserve"> Глава 8. Повышение квалификации депутатов маслихата</w:t>
      </w:r>
    </w:p>
    <w:bookmarkEnd w:id="193"/>
    <w:bookmarkStart w:name="z203" w:id="194"/>
    <w:p>
      <w:pPr>
        <w:spacing w:after="0"/>
        <w:ind w:left="0"/>
        <w:jc w:val="both"/>
      </w:pPr>
      <w:r>
        <w:rPr>
          <w:rFonts w:ascii="Times New Roman"/>
          <w:b w:val="false"/>
          <w:i w:val="false"/>
          <w:color w:val="000000"/>
          <w:sz w:val="28"/>
        </w:rPr>
        <w:t>
       69.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4"/>
    <w:bookmarkStart w:name="z204" w:id="195"/>
    <w:p>
      <w:pPr>
        <w:spacing w:after="0"/>
        <w:ind w:left="0"/>
        <w:jc w:val="both"/>
      </w:pPr>
      <w:r>
        <w:rPr>
          <w:rFonts w:ascii="Times New Roman"/>
          <w:b w:val="false"/>
          <w:i w:val="false"/>
          <w:color w:val="000000"/>
          <w:sz w:val="28"/>
        </w:rPr>
        <w:t>
       70. Депутаты маслихата направляются на повышение квалификации в организации образования при Президенте Республики Казахстан и их филиалы.</w:t>
      </w:r>
    </w:p>
    <w:bookmarkEnd w:id="195"/>
    <w:bookmarkStart w:name="z205" w:id="196"/>
    <w:p>
      <w:pPr>
        <w:spacing w:after="0"/>
        <w:ind w:left="0"/>
        <w:jc w:val="both"/>
      </w:pPr>
      <w:r>
        <w:rPr>
          <w:rFonts w:ascii="Times New Roman"/>
          <w:b w:val="false"/>
          <w:i w:val="false"/>
          <w:color w:val="000000"/>
          <w:sz w:val="28"/>
        </w:rPr>
        <w:t>
       71. Продолжительность повышения квалификации маслихатов депутата составляет не менее 40 академических часов.</w:t>
      </w:r>
    </w:p>
    <w:bookmarkEnd w:id="196"/>
    <w:bookmarkStart w:name="z206" w:id="197"/>
    <w:p>
      <w:pPr>
        <w:spacing w:after="0"/>
        <w:ind w:left="0"/>
        <w:jc w:val="both"/>
      </w:pPr>
      <w:r>
        <w:rPr>
          <w:rFonts w:ascii="Times New Roman"/>
          <w:b w:val="false"/>
          <w:i w:val="false"/>
          <w:color w:val="000000"/>
          <w:sz w:val="28"/>
        </w:rPr>
        <w:t>
       72.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7"/>
    <w:bookmarkStart w:name="z207" w:id="198"/>
    <w:p>
      <w:pPr>
        <w:spacing w:after="0"/>
        <w:ind w:left="0"/>
        <w:jc w:val="both"/>
      </w:pPr>
      <w:r>
        <w:rPr>
          <w:rFonts w:ascii="Times New Roman"/>
          <w:b w:val="false"/>
          <w:i w:val="false"/>
          <w:color w:val="000000"/>
          <w:sz w:val="28"/>
        </w:rPr>
        <w:t>
       73.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98"/>
    <w:bookmarkStart w:name="z208" w:id="199"/>
    <w:p>
      <w:pPr>
        <w:spacing w:after="0"/>
        <w:ind w:left="0"/>
        <w:jc w:val="left"/>
      </w:pPr>
      <w:r>
        <w:rPr>
          <w:rFonts w:ascii="Times New Roman"/>
          <w:b/>
          <w:i w:val="false"/>
          <w:color w:val="000000"/>
        </w:rPr>
        <w:t xml:space="preserve"> Глава 9. Организация работы аппарата маслихата</w:t>
      </w:r>
    </w:p>
    <w:bookmarkEnd w:id="199"/>
    <w:bookmarkStart w:name="z209" w:id="200"/>
    <w:p>
      <w:pPr>
        <w:spacing w:after="0"/>
        <w:ind w:left="0"/>
        <w:jc w:val="both"/>
      </w:pPr>
      <w:r>
        <w:rPr>
          <w:rFonts w:ascii="Times New Roman"/>
          <w:b w:val="false"/>
          <w:i w:val="false"/>
          <w:color w:val="000000"/>
          <w:sz w:val="28"/>
        </w:rPr>
        <w:t>
       74.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00"/>
    <w:bookmarkStart w:name="z210" w:id="201"/>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01"/>
    <w:bookmarkStart w:name="z211" w:id="202"/>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2"/>
    <w:bookmarkStart w:name="z212" w:id="203"/>
    <w:p>
      <w:pPr>
        <w:spacing w:after="0"/>
        <w:ind w:left="0"/>
        <w:jc w:val="both"/>
      </w:pPr>
      <w:r>
        <w:rPr>
          <w:rFonts w:ascii="Times New Roman"/>
          <w:b w:val="false"/>
          <w:i w:val="false"/>
          <w:color w:val="000000"/>
          <w:sz w:val="28"/>
        </w:rPr>
        <w:t>
       75.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3"/>
    <w:bookmarkStart w:name="z213" w:id="204"/>
    <w:p>
      <w:pPr>
        <w:spacing w:after="0"/>
        <w:ind w:left="0"/>
        <w:jc w:val="both"/>
      </w:pPr>
      <w:r>
        <w:rPr>
          <w:rFonts w:ascii="Times New Roman"/>
          <w:b w:val="false"/>
          <w:i w:val="false"/>
          <w:color w:val="000000"/>
          <w:sz w:val="28"/>
        </w:rPr>
        <w:t>
       76. Деятельность государственных служащих аппарата маслихата осуществляется в соответствии с законодательством Республики Казахстан.</w:t>
      </w:r>
    </w:p>
    <w:bookmarkEnd w:id="204"/>
    <w:bookmarkStart w:name="z214" w:id="205"/>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