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52e0" w14:textId="d1c5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на рабочие места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2024 год</w:t>
      </w:r>
    </w:p>
    <w:p>
      <w:pPr>
        <w:spacing w:after="0"/>
        <w:ind w:left="0"/>
        <w:jc w:val="both"/>
      </w:pPr>
      <w:r>
        <w:rPr>
          <w:rFonts w:ascii="Times New Roman"/>
          <w:b w:val="false"/>
          <w:i w:val="false"/>
          <w:color w:val="000000"/>
          <w:sz w:val="28"/>
        </w:rPr>
        <w:t>Постановление акимата области Жетісу от 26 декабря 2023 года № 442</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107 Социального Кодекса Республики Казахстан, </w:t>
      </w:r>
      <w:r>
        <w:rPr>
          <w:rFonts w:ascii="Times New Roman"/>
          <w:b w:val="false"/>
          <w:i w:val="false"/>
          <w:color w:val="000000"/>
          <w:sz w:val="28"/>
        </w:rPr>
        <w:t>Приказу</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области Жетісу ПОСТАНОВЛЯЕТ:</w:t>
      </w:r>
    </w:p>
    <w:bookmarkEnd w:id="0"/>
    <w:bookmarkStart w:name="z8" w:id="1"/>
    <w:p>
      <w:pPr>
        <w:spacing w:after="0"/>
        <w:ind w:left="0"/>
        <w:jc w:val="both"/>
      </w:pPr>
      <w:r>
        <w:rPr>
          <w:rFonts w:ascii="Times New Roman"/>
          <w:b w:val="false"/>
          <w:i w:val="false"/>
          <w:color w:val="000000"/>
          <w:sz w:val="28"/>
        </w:rPr>
        <w:t xml:space="preserve">
      1. Установить квоты рабочих мест для труоустройства молодежи, потерявших или оставшихся до наступления совершеннолетия без попечения родителей, являющихся выпускниками организаций образования с учетом складывающейся ситуации на региональных рынках труда, численности выпускников текущего года и необходимости оказания им содействия в трудоустройстве,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9" w:id="2"/>
    <w:p>
      <w:pPr>
        <w:spacing w:after="0"/>
        <w:ind w:left="0"/>
        <w:jc w:val="both"/>
      </w:pPr>
      <w:r>
        <w:rPr>
          <w:rFonts w:ascii="Times New Roman"/>
          <w:b w:val="false"/>
          <w:i w:val="false"/>
          <w:color w:val="000000"/>
          <w:sz w:val="28"/>
        </w:rPr>
        <w:t xml:space="preserve">
      2. Установить квоты рабочих мест для трудоустройства лиц, освобожденных из мест лишения свободы с учетом складывающейся ситуации на региональных рынках труда, численности лиц, освобожденных из мест лишения свободы и необходимости оказания им содействия в трудоустройстве,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10" w:id="3"/>
    <w:p>
      <w:pPr>
        <w:spacing w:after="0"/>
        <w:ind w:left="0"/>
        <w:jc w:val="both"/>
      </w:pPr>
      <w:r>
        <w:rPr>
          <w:rFonts w:ascii="Times New Roman"/>
          <w:b w:val="false"/>
          <w:i w:val="false"/>
          <w:color w:val="000000"/>
          <w:sz w:val="28"/>
        </w:rPr>
        <w:t xml:space="preserve">
      3. Установить квоты рабочих мест для трудоустройства лиц, состоящих на учете службы пробации с учетом складывающейся ситуации на региональных рынках труда, численности лиц, состоящих на учете службы пробации и необходимости оказания им содействия в трудоустройстве,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11"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области.</w:t>
      </w:r>
    </w:p>
    <w:bookmarkEnd w:id="4"/>
    <w:bookmarkStart w:name="z12"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области от "___" _____ 2023 г. №____</w:t>
            </w:r>
          </w:p>
        </w:tc>
      </w:tr>
    </w:tbl>
    <w:bookmarkStart w:name="z15" w:id="6"/>
    <w:p>
      <w:pPr>
        <w:spacing w:after="0"/>
        <w:ind w:left="0"/>
        <w:jc w:val="left"/>
      </w:pPr>
      <w:r>
        <w:rPr>
          <w:rFonts w:ascii="Times New Roman"/>
          <w:b/>
          <w:i w:val="false"/>
          <w:color w:val="000000"/>
        </w:rPr>
        <w:t xml:space="preserve"> Размер квоты рабочих мест для трудоустройства молодежи, потерявших или оставшихся до наступления совершеннолетия без попечения родителей, являющихся выпускниками организаций образования на 2024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на 2024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Ескельдинский район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Каратальский район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Кербулакский район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Коксуский район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образования по Саркандскому району Управления образования области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г.Талдыкорган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ГКП на ПХВ "Талдыкорганская городская многопрофильная больница"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"Жетысуская швейная фабрика "Айсулу"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ГКП на ПХВ "Жетысу Су Арнасы"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"Айбын"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Ясли-сад ТОО "Алпамыс"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г.Текели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области от "___" _____ 2023 г. №____</w:t>
            </w:r>
          </w:p>
        </w:tc>
      </w:tr>
    </w:tbl>
    <w:bookmarkStart w:name="z17" w:id="7"/>
    <w:p>
      <w:pPr>
        <w:spacing w:after="0"/>
        <w:ind w:left="0"/>
        <w:jc w:val="left"/>
      </w:pPr>
      <w:r>
        <w:rPr>
          <w:rFonts w:ascii="Times New Roman"/>
          <w:b/>
          <w:i w:val="false"/>
          <w:color w:val="000000"/>
        </w:rPr>
        <w:t xml:space="preserve"> Размер квоты рабочих мест для трудоустройства лиц, освобожденных из мест лишения свободы на 2024 год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на 2024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Жетісу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"Нам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"Күреңбел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Жаркентский крахмалопаточный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"Жаркент фрукт"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"Коктал-Агро"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ГКП на ПХВ "Сарқан су құбыры"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Талдыкорган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"Жетысуская швейная фабрика "Айсулу"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ГККП на ПХВ "Жетысу Су Арнасы"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"Атажан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"Талдықорған Көркейту"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"Фирма "Талдықорған жолдары"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"Айбын"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"Ak altyn produkts"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области от "___" _____ 2023 г. №____</w:t>
            </w:r>
          </w:p>
        </w:tc>
      </w:tr>
    </w:tbl>
    <w:bookmarkStart w:name="z19" w:id="8"/>
    <w:p>
      <w:pPr>
        <w:spacing w:after="0"/>
        <w:ind w:left="0"/>
        <w:jc w:val="left"/>
      </w:pPr>
      <w:r>
        <w:rPr>
          <w:rFonts w:ascii="Times New Roman"/>
          <w:b/>
          <w:i w:val="false"/>
          <w:color w:val="000000"/>
        </w:rPr>
        <w:t xml:space="preserve"> Размер квоты рабочих мест для трудоустройства лиц, состоящих на учете службы пробации на 2024 год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на 2024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"Аксу Кант"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"Болашақ 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"Бақытбек-Қаратал"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"Хильниченко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занятости и социальных программ Каратальского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"Күреңбел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"Alacem"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"Коксуский сахарный завод"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"УызМай Industry"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"Управляющая компания специальной экономической зоны "Хоргос - Восточные ворота"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"Kzte-khorgosGateway"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"EUROTRANSIT -KTS"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РГУ "Жонгар – Алатауский государственный национальный природный парк"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"Районный Дом культуры акима Сарканского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"Сарқан жылу"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Талдыкорган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частного учреждения "Республиканский штаб молодежных трудовых отрядов" Жасыл ел " по Жетысуской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"Жетысуская швейная фабрика "Айсулу"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"Жетысу-водоканал"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"Атажан құрылыс"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"Талдықорған Көркейту"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"Фирма "Талдықорған жолдары"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"Айбын"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"ТАТЭК"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на ПХВ "Талдыкоргантеплосервис"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"Текели-Гранит"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"Grindstone"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"Текелі су құбыры"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