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e722" w14:textId="fa5e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15 ноября 2023 года № 363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приказом Министра труда и социальной защиты населения Республики Казахстан от 23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заявителя", акимат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об участковых комиссиях.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области Жетісу" в установленном законодательством Республики Казахстан порядке в обеспечить принятие мер в рамках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Али Р.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постановлению акимата области "Об утверждении Положения об участковых комиссиях" от "__" _________2023 года №____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Мизамбаев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Канагатов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Егинбаев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Амирханов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Керимбекова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государственно-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правового сопровождения и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АТК аппарата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Дауылбаева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Акылбеков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 Руководитель ГУ "Аппарат акима области Жетісу" ______________ Н. Егинбаев "_____" __________2023 года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рассылки к постановлению акимата области "Об утверждении Положения об участковых комиссиях от "__" _________2023 года №____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Заместителю акима области (Али Р.).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2.Управлению координации занятости и социальных программ области-2.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3.Отделу государственно - правового сопровождения и организации работы АТК аппарата акима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занятости 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области Е. Мизамбаев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Разослано: "___" ___________2023г.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отдела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документационного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и контроля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области Н. Кыдырбекова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_________ 2023 года №__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Настоящее Положение об участковых комиссиях ( 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Казахстан,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Приказом Министра труда и социальной защиты населения Республики Казахстан от 23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карьерный центр - филиал центра трудовой мобильности, осуществляющий выполнение его функций в районах, городах областного и республиканского значения, столице.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назначению государственной адресной социальной помощи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адресной социальной помощи осуществляет оказание социальной помощи в соответствии с Типовыми правилами оказания социальной помощи, установления еҰ размеров и определения перечня отдельных категорий нуждающихся граждан, утвержденного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Казахстан. Комиссия проводит обследование материального положения лиц (семей), обратившихся за социальной помощью.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35"/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–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6. К основным функциям Комиссии относятся: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утвержденными уполномоченным государственным органом.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назначению адресной социальной помощи, а в сельской местности –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Cостав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простых товариществ многоквартирных жилых домов (простые товарищества),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 Заявитель при желании присутствует на заседании Комиссии.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поселка, села, сельского округа;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правомочны при наличии двух третей от общего числа ее состава.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решение Комиссии оформляется в форме заключения, с которым заявитель ознакамливается под роспись.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несогласии заключение Комиссии обжалуется заявителем в уполномоченном органе, а также в судебном порядке.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