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f312" w14:textId="0baf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области Жетісу от 14 декабря 2022 года № 13-39 "Об областном бюджете области Жетісу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14 апреля 2023 года № 2-10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"Об областном бюджете области Жетісу на 2023-2025 годы" от 14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13-39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427 622 417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44 076 630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1 938 530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381 607 257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435 385 159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7 871 481 тысяча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15 269 461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7 397 980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931 741 тысяча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931 741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16 565 964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16 565 964 тысячи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14 709 564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7 393 423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9 249 823 тысячи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Учесть, что в областном бюджете на 2023 год предусмотрены поступления целевых текущих трансфертов из республиканского бюджета в сумме 7 191 209 тысяч тенге, в том числе на: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1 502 727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238 025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1 359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370 375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808 434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развития производства приоритетных культур 2 205 924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67 565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социально-уязвимых слоев населения 1 996 800 тысяч тенге.";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Одобрить выпуск государственных эмиссионных ценных бумаг на проектирование и строительство жилья по области Жетісу на 2023 год в сумме 7 196 820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2023 год предусмотрены поступления целевых трансфертов на развитие из республиканского бюджета и Национального фонда в сумме 28 990 591 тысяча тенге, в том числе на: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 4 184 400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здравоохранения 587 452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национального проекта "Сильные регионы – драйвер развития страны" 2 092 566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национального проекта "Сильные регионы – драйвер развития страны" 3 139 097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1 287 914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5 366 606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2 946 008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 транспортной (благоустройство) инфраструктуры в областных центрах в рамках национального проекта "Сильные регионы – драйвер развития страны" 2 000 000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национального проекта "Сильные регионы – драйвер развития страны" 2 500 000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4 886 548 тысяч тенге.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2023 год поступления займов из республиканского бюджета в сумме 7 512 744 тысячи тенге.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2023 год предусмотрены целевые текущие трансферты районным (городов областного значения) бюджетам, в том числе на: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архитектуры и градостроительства;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жилищно-коммунального хозяйства;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земельных отношений;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культуры;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улучшению качества жизни инвалидов в Республике Казахстан;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отдельным категориям граждан по решениям местных представительных органов;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2023 год на проведение мероприятий по охране окружающей среды и развития объектов в сумме 647 655 тысяч тенге.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2023 год на обеспечение функционирования автомобильных дорог и развитие транспортной инфраструктуры в сумме 16 964 910 тысяч тенге.".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Жетісу от 14 апреля 2023 года № 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14 декабря 2022 года № 13-39 "Об областном бюджете области Жетісу на 2023-2025 годы"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2023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427 622 417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381 607 257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375 060 025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375 060 025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435 385 159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-16 565 964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