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b725" w14:textId="860b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августа 2023 года № 245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 (зарегистрирован в Реестре государственной регистрации нормативных правовых актов под № 19913)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просвещения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на официальное опубликование в Эталонный контрольный банк нормативных правовых актов Республики Казахстан.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просвещения Республики Казахстан Оспан Е.С.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