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b725" w14:textId="860b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августа 2023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 (зарегистрирован в Реестре государственной регистрации нормативных правовых актов под № 19913)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просвещения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на официальное опубликование в Эталонный контрольный банк нормативных правовых актов Республики Казахстан.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просвещения Республики Казахстан Оспан Е.С.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