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6bea" w14:textId="6116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"О городском бюджете на 2023 – 2025 годы" от 28 декабря 2022 года № 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28 июля 2023 года № 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городском бюджете на 2023 – 2025 годы" от 28 декабря 2022 года №240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12 014 178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7 211 381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44 802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- 87 569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4 670 426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13 589 442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1 575 264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1 575 264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1 575 264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2023 год утвердить в сумме 48 000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2 127 254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