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f91c" w14:textId="ccbf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26 декабря 2022 года № 34/250 "О бюджете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18 января 2023 года № 36/260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Жезказганский городской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26 декабря 2022 года № 34/250 (зарегистрировано в Реестре государственной регистрации нормативных правовых актов под № 177424) "О бюджете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182 208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33 219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148 989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194 246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-12 038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12 038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12 038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2023 года № 36/260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34/250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2023 года № 36/260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34/250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передаваемые из городского бюджета в бюджеты сельских округов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всего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детской игровой площадки в селе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футбольного поля в селе Кенгир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ликвидацию стихийных свалок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газгольдера с контейнером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и спортивного поля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