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19cb" w14:textId="507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28 декабря 2022 года №38-2 "О бюджете города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8 декабря 2023 года № 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2023-2025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Таласского района на 2023-2025 годы согласно приложениям 1, 2, 3, 4, 5, 6, 7, 8, 9, 10, 11, 12, 13, 14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–1 432 157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152 496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1 279 148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затраты– 1 454 181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- 22 024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–22 024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средств–22 024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"08" декабря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0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1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2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4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"08"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