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eb42" w14:textId="394e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 ноября 2023 года № 9-6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Талаского района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не более 50% к должностным окладам работников коммунального государственного учреждения "Молодежный ресурсный центр" отдел внутренней политики акимата Талаского района из местного бюджета в порядке, определяемом местным исполнительным органом.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