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6b04" w14:textId="aba6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Таласского районного маслихата</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26 июня 2023 года № 5-8</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Талаский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Таласского районного маслихата согласно приложению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решение Таласского районного маслихата от 8 июля 2022 года </w:t>
      </w:r>
      <w:r>
        <w:rPr>
          <w:rFonts w:ascii="Times New Roman"/>
          <w:b w:val="false"/>
          <w:i w:val="false"/>
          <w:color w:val="000000"/>
          <w:sz w:val="28"/>
        </w:rPr>
        <w:t>№28-3</w:t>
      </w:r>
      <w:r>
        <w:rPr>
          <w:rFonts w:ascii="Times New Roman"/>
          <w:b w:val="false"/>
          <w:i w:val="false"/>
          <w:color w:val="000000"/>
          <w:sz w:val="28"/>
        </w:rPr>
        <w:t xml:space="preserve"> "О внесении изменений в решение Таласского районного маслихата от 28 марта 2014 года № 29-7 "Об утверждении регламента Таласского районного маслихата".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Таласского районного маслихата</w:t>
            </w:r>
            <w:r>
              <w:rPr>
                <w:rFonts w:ascii="Times New Roman"/>
                <w:b w:val="false"/>
                <w:i w:val="false"/>
                <w:color w:val="000000"/>
                <w:sz w:val="20"/>
              </w:rPr>
              <w:t xml:space="preserve"> от 26 июня 2023 года № 5-8</w:t>
            </w:r>
          </w:p>
        </w:tc>
      </w:tr>
    </w:tbl>
    <w:bookmarkStart w:name="z14" w:id="0"/>
    <w:p>
      <w:pPr>
        <w:spacing w:after="0"/>
        <w:ind w:left="0"/>
        <w:jc w:val="left"/>
      </w:pPr>
      <w:r>
        <w:rPr>
          <w:rFonts w:ascii="Times New Roman"/>
          <w:b/>
          <w:i w:val="false"/>
          <w:color w:val="000000"/>
        </w:rPr>
        <w:t xml:space="preserve"> Регламент Таласского районного маслихата</w:t>
      </w:r>
    </w:p>
    <w:bookmarkEnd w:id="0"/>
    <w:bookmarkStart w:name="z15"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p>
    <w:p>
      <w:pPr>
        <w:spacing w:after="0"/>
        <w:ind w:left="0"/>
        <w:jc w:val="both"/>
      </w:pPr>
      <w:r>
        <w:rPr>
          <w:rFonts w:ascii="Times New Roman"/>
          <w:b w:val="false"/>
          <w:i w:val="false"/>
          <w:color w:val="000000"/>
          <w:sz w:val="28"/>
        </w:rPr>
        <w:t xml:space="preserve">
      1. Настоящий регламент Таласского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7" w:id="2"/>
    <w:p>
      <w:pPr>
        <w:spacing w:after="0"/>
        <w:ind w:left="0"/>
        <w:jc w:val="both"/>
      </w:pPr>
      <w:r>
        <w:rPr>
          <w:rFonts w:ascii="Times New Roman"/>
          <w:b w:val="false"/>
          <w:i w:val="false"/>
          <w:color w:val="000000"/>
          <w:sz w:val="28"/>
        </w:rPr>
        <w:t>
      2. Таласский районный маслихат (местный представительный орган) является выборным органом, избираемым населением Таласского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2"/>
    <w:bookmarkStart w:name="z18" w:id="3"/>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3"/>
    <w:bookmarkStart w:name="z19" w:id="4"/>
    <w:p>
      <w:pPr>
        <w:spacing w:after="0"/>
        <w:ind w:left="0"/>
        <w:jc w:val="left"/>
      </w:pPr>
      <w:r>
        <w:rPr>
          <w:rFonts w:ascii="Times New Roman"/>
          <w:b/>
          <w:i w:val="false"/>
          <w:color w:val="000000"/>
        </w:rPr>
        <w:t xml:space="preserve"> Глава 2. Порядок проведения сессии маслихата</w:t>
      </w:r>
    </w:p>
    <w:bookmarkEnd w:id="4"/>
    <w:bookmarkStart w:name="z20"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5"/>
    <w:bookmarkStart w:name="z21"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6"/>
    <w:bookmarkStart w:name="z22" w:id="7"/>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25" w:id="8"/>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8"/>
    <w:bookmarkStart w:name="z26"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27" w:id="10"/>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28" w:id="11"/>
    <w:p>
      <w:pPr>
        <w:spacing w:after="0"/>
        <w:ind w:left="0"/>
        <w:jc w:val="both"/>
      </w:pPr>
      <w:r>
        <w:rPr>
          <w:rFonts w:ascii="Times New Roman"/>
          <w:b w:val="false"/>
          <w:i w:val="false"/>
          <w:color w:val="000000"/>
          <w:sz w:val="28"/>
        </w:rPr>
        <w:t>
      7. Маслихат принимает решения голосованием.</w:t>
      </w:r>
    </w:p>
    <w:bookmarkEnd w:id="11"/>
    <w:bookmarkStart w:name="z29" w:id="12"/>
    <w:p>
      <w:pPr>
        <w:spacing w:after="0"/>
        <w:ind w:left="0"/>
        <w:jc w:val="both"/>
      </w:pPr>
      <w:r>
        <w:rPr>
          <w:rFonts w:ascii="Times New Roman"/>
          <w:b w:val="false"/>
          <w:i w:val="false"/>
          <w:color w:val="000000"/>
          <w:sz w:val="28"/>
        </w:rPr>
        <w:t>
      Голосование осуществляется:</w:t>
      </w:r>
    </w:p>
    <w:bookmarkEnd w:id="12"/>
    <w:bookmarkStart w:name="z30" w:id="13"/>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3"/>
    <w:bookmarkStart w:name="z31" w:id="14"/>
    <w:p>
      <w:pPr>
        <w:spacing w:after="0"/>
        <w:ind w:left="0"/>
        <w:jc w:val="both"/>
      </w:pPr>
      <w:r>
        <w:rPr>
          <w:rFonts w:ascii="Times New Roman"/>
          <w:b w:val="false"/>
          <w:i w:val="false"/>
          <w:color w:val="000000"/>
          <w:sz w:val="28"/>
        </w:rPr>
        <w:t>
      2) поднятием руки;</w:t>
      </w:r>
    </w:p>
    <w:bookmarkEnd w:id="14"/>
    <w:bookmarkStart w:name="z32" w:id="15"/>
    <w:p>
      <w:pPr>
        <w:spacing w:after="0"/>
        <w:ind w:left="0"/>
        <w:jc w:val="both"/>
      </w:pPr>
      <w:r>
        <w:rPr>
          <w:rFonts w:ascii="Times New Roman"/>
          <w:b w:val="false"/>
          <w:i w:val="false"/>
          <w:color w:val="000000"/>
          <w:sz w:val="28"/>
        </w:rPr>
        <w:t>
      3) с использованием бюллетеней.</w:t>
      </w:r>
    </w:p>
    <w:bookmarkEnd w:id="15"/>
    <w:bookmarkStart w:name="z33" w:id="16"/>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16"/>
    <w:bookmarkStart w:name="z34" w:id="1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Start w:name="z36" w:id="18"/>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Start w:name="z38" w:id="1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Start w:name="z40" w:id="2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0"/>
    <w:bookmarkStart w:name="z41" w:id="2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1"/>
    <w:bookmarkStart w:name="z42" w:id="2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22"/>
    <w:bookmarkStart w:name="z43" w:id="2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3"/>
    <w:bookmarkStart w:name="z44" w:id="2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Start w:name="z47"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25"/>
    <w:bookmarkStart w:name="z48" w:id="2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6"/>
    <w:bookmarkStart w:name="z49" w:id="2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Start w:name="z51" w:id="28"/>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8"/>
    <w:bookmarkStart w:name="z52" w:id="2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53"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30"/>
    <w:bookmarkStart w:name="z54" w:id="3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31"/>
    <w:bookmarkStart w:name="z55" w:id="3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56" w:id="33"/>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57"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58"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35"/>
    <w:bookmarkStart w:name="z59" w:id="3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60"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37"/>
    <w:bookmarkStart w:name="z61" w:id="38"/>
    <w:p>
      <w:pPr>
        <w:spacing w:after="0"/>
        <w:ind w:left="0"/>
        <w:jc w:val="left"/>
      </w:pPr>
      <w:r>
        <w:rPr>
          <w:rFonts w:ascii="Times New Roman"/>
          <w:b/>
          <w:i w:val="false"/>
          <w:color w:val="000000"/>
        </w:rPr>
        <w:t xml:space="preserve"> Глава 3. Порядок принятия актов маслихата</w:t>
      </w:r>
    </w:p>
    <w:bookmarkEnd w:id="38"/>
    <w:bookmarkStart w:name="z62" w:id="39"/>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63" w:id="40"/>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40"/>
    <w:bookmarkStart w:name="z64"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65" w:id="42"/>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42"/>
    <w:bookmarkStart w:name="z66"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43"/>
    <w:bookmarkStart w:name="z67" w:id="4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44"/>
    <w:bookmarkStart w:name="z68" w:id="4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45"/>
    <w:bookmarkStart w:name="z69" w:id="4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46"/>
    <w:bookmarkStart w:name="z70" w:id="4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47"/>
    <w:bookmarkStart w:name="z71" w:id="4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48"/>
    <w:bookmarkStart w:name="z72" w:id="4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49"/>
    <w:bookmarkStart w:name="z73" w:id="5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0"/>
    <w:bookmarkStart w:name="z74" w:id="5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51"/>
    <w:bookmarkStart w:name="z75" w:id="5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52"/>
    <w:bookmarkStart w:name="z76" w:id="5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3"/>
    <w:bookmarkStart w:name="z77" w:id="5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4"/>
    <w:bookmarkStart w:name="z78" w:id="5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55"/>
    <w:bookmarkStart w:name="z79" w:id="5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6"/>
    <w:bookmarkStart w:name="z80" w:id="5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7"/>
    <w:bookmarkStart w:name="z81" w:id="5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8"/>
    <w:bookmarkStart w:name="z82" w:id="5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9"/>
    <w:bookmarkStart w:name="z83" w:id="6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0"/>
    <w:bookmarkStart w:name="z84" w:id="6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1"/>
    <w:bookmarkStart w:name="z85" w:id="6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62"/>
    <w:bookmarkStart w:name="z86" w:id="6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63"/>
    <w:bookmarkStart w:name="z87" w:id="64"/>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64"/>
    <w:bookmarkStart w:name="z88" w:id="6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65"/>
    <w:bookmarkStart w:name="z89" w:id="6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6"/>
    <w:bookmarkStart w:name="z90" w:id="67"/>
    <w:p>
      <w:pPr>
        <w:spacing w:after="0"/>
        <w:ind w:left="0"/>
        <w:jc w:val="both"/>
      </w:pPr>
      <w:r>
        <w:rPr>
          <w:rFonts w:ascii="Times New Roman"/>
          <w:b w:val="false"/>
          <w:i w:val="false"/>
          <w:color w:val="000000"/>
          <w:sz w:val="28"/>
        </w:rPr>
        <w:t>
      Районный отдел экономики и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Районный бюджет утверждается соответствующим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подписаня решения маслихата района об утверждении районного бюджета.</w:t>
      </w:r>
    </w:p>
    <w:bookmarkStart w:name="z92" w:id="68"/>
    <w:p>
      <w:pPr>
        <w:spacing w:after="0"/>
        <w:ind w:left="0"/>
        <w:jc w:val="both"/>
      </w:pPr>
      <w:r>
        <w:rPr>
          <w:rFonts w:ascii="Times New Roman"/>
          <w:b w:val="false"/>
          <w:i w:val="false"/>
          <w:color w:val="000000"/>
          <w:sz w:val="28"/>
        </w:rPr>
        <w:t>
      Допускается утверждение бюджетов Кордайского района, сел, поселков, сельских округов отдельными решениями районного маслихата.</w:t>
      </w:r>
    </w:p>
    <w:bookmarkEnd w:id="68"/>
    <w:bookmarkStart w:name="z93" w:id="69"/>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9"/>
    <w:bookmarkStart w:name="z94" w:id="70"/>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0"/>
    <w:bookmarkStart w:name="z95" w:id="71"/>
    <w:p>
      <w:pPr>
        <w:spacing w:after="0"/>
        <w:ind w:left="0"/>
        <w:jc w:val="left"/>
      </w:pPr>
      <w:r>
        <w:rPr>
          <w:rFonts w:ascii="Times New Roman"/>
          <w:b/>
          <w:i w:val="false"/>
          <w:color w:val="000000"/>
        </w:rPr>
        <w:t xml:space="preserve"> Глава 4. Порядок заслушивания отчетов</w:t>
      </w:r>
    </w:p>
    <w:bookmarkEnd w:id="71"/>
    <w:bookmarkStart w:name="z96" w:id="72"/>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Start w:name="z98" w:id="73"/>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73"/>
    <w:bookmarkStart w:name="z99" w:id="74"/>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74"/>
    <w:bookmarkStart w:name="z100" w:id="75"/>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75"/>
    <w:bookmarkStart w:name="z101" w:id="7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76"/>
    <w:bookmarkStart w:name="z102" w:id="77"/>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77"/>
    <w:bookmarkStart w:name="z103" w:id="7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78"/>
    <w:bookmarkStart w:name="z104" w:id="79"/>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79"/>
    <w:bookmarkStart w:name="z105" w:id="80"/>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80"/>
    <w:bookmarkStart w:name="z106" w:id="81"/>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81"/>
    <w:bookmarkStart w:name="z107" w:id="82"/>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82"/>
    <w:bookmarkStart w:name="z108" w:id="8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83"/>
    <w:bookmarkStart w:name="z109" w:id="84"/>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111" w:id="8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85"/>
    <w:bookmarkStart w:name="z112" w:id="86"/>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86"/>
    <w:bookmarkStart w:name="z113" w:id="87"/>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87"/>
    <w:bookmarkStart w:name="z114" w:id="88"/>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88"/>
    <w:bookmarkStart w:name="z115" w:id="89"/>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89"/>
    <w:bookmarkStart w:name="z116" w:id="90"/>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90"/>
    <w:bookmarkStart w:name="z117" w:id="91"/>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91"/>
    <w:bookmarkStart w:name="z118" w:id="92"/>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92"/>
    <w:bookmarkStart w:name="z119" w:id="93"/>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93"/>
    <w:bookmarkStart w:name="z120" w:id="94"/>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94"/>
    <w:bookmarkStart w:name="z121" w:id="95"/>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95"/>
    <w:bookmarkStart w:name="z122" w:id="96"/>
    <w:p>
      <w:pPr>
        <w:spacing w:after="0"/>
        <w:ind w:left="0"/>
        <w:jc w:val="left"/>
      </w:pPr>
      <w:r>
        <w:rPr>
          <w:rFonts w:ascii="Times New Roman"/>
          <w:b/>
          <w:i w:val="false"/>
          <w:color w:val="000000"/>
        </w:rPr>
        <w:t xml:space="preserve"> Глава 5. Порядок рассмотрения депутатских запросов</w:t>
      </w:r>
    </w:p>
    <w:bookmarkEnd w:id="96"/>
    <w:bookmarkStart w:name="z123" w:id="97"/>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97"/>
    <w:bookmarkStart w:name="z124" w:id="98"/>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98"/>
    <w:bookmarkStart w:name="z125" w:id="99"/>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99"/>
    <w:bookmarkStart w:name="z126" w:id="100"/>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0"/>
    <w:bookmarkStart w:name="z127" w:id="101"/>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01"/>
    <w:bookmarkStart w:name="z128" w:id="10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02"/>
    <w:bookmarkStart w:name="z129" w:id="103"/>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03"/>
    <w:bookmarkStart w:name="z130" w:id="104"/>
    <w:p>
      <w:pPr>
        <w:spacing w:after="0"/>
        <w:ind w:left="0"/>
        <w:jc w:val="left"/>
      </w:pPr>
      <w:r>
        <w:rPr>
          <w:rFonts w:ascii="Times New Roman"/>
          <w:b/>
          <w:i w:val="false"/>
          <w:color w:val="000000"/>
        </w:rPr>
        <w:t xml:space="preserve"> Параграф 1. Председатель маслихата</w:t>
      </w:r>
    </w:p>
    <w:bookmarkEnd w:id="104"/>
    <w:bookmarkStart w:name="z131" w:id="10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05"/>
    <w:bookmarkStart w:name="z132" w:id="106"/>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06"/>
    <w:bookmarkStart w:name="z133" w:id="107"/>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7"/>
    <w:bookmarkStart w:name="z134" w:id="10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08"/>
    <w:bookmarkStart w:name="z135" w:id="109"/>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09"/>
    <w:bookmarkStart w:name="z136" w:id="110"/>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10"/>
    <w:bookmarkStart w:name="z137" w:id="111"/>
    <w:p>
      <w:pPr>
        <w:spacing w:after="0"/>
        <w:ind w:left="0"/>
        <w:jc w:val="both"/>
      </w:pPr>
      <w:r>
        <w:rPr>
          <w:rFonts w:ascii="Times New Roman"/>
          <w:b w:val="false"/>
          <w:i w:val="false"/>
          <w:color w:val="000000"/>
          <w:sz w:val="28"/>
        </w:rPr>
        <w:t>
      Председатель районного маслихата своим распоряжением может отличить граждан Почетной Грамотой районного маслихата за заслуги перед районом.</w:t>
      </w:r>
    </w:p>
    <w:bookmarkEnd w:id="111"/>
    <w:bookmarkStart w:name="z138" w:id="112"/>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2"/>
    <w:bookmarkStart w:name="z139" w:id="113"/>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13"/>
    <w:bookmarkStart w:name="z140" w:id="114"/>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14"/>
    <w:bookmarkStart w:name="z141" w:id="115"/>
    <w:p>
      <w:pPr>
        <w:spacing w:after="0"/>
        <w:ind w:left="0"/>
        <w:jc w:val="left"/>
      </w:pPr>
      <w:r>
        <w:rPr>
          <w:rFonts w:ascii="Times New Roman"/>
          <w:b/>
          <w:i w:val="false"/>
          <w:color w:val="000000"/>
        </w:rPr>
        <w:t xml:space="preserve"> Параграф 2. Постоянные и временные комиссии маслихата</w:t>
      </w:r>
    </w:p>
    <w:bookmarkEnd w:id="115"/>
    <w:bookmarkStart w:name="z142" w:id="116"/>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16"/>
    <w:bookmarkStart w:name="z143" w:id="11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17"/>
    <w:bookmarkStart w:name="z144" w:id="118"/>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8"/>
    <w:bookmarkStart w:name="z145" w:id="11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9"/>
    <w:bookmarkStart w:name="z146" w:id="120"/>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20"/>
    <w:bookmarkStart w:name="z147" w:id="121"/>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1"/>
    <w:bookmarkStart w:name="z148" w:id="122"/>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22"/>
    <w:bookmarkStart w:name="z149" w:id="12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3"/>
    <w:bookmarkStart w:name="z150" w:id="12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4"/>
    <w:bookmarkStart w:name="z151" w:id="125"/>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25"/>
    <w:bookmarkStart w:name="z152" w:id="12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6"/>
    <w:bookmarkStart w:name="z153" w:id="127"/>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27"/>
    <w:bookmarkStart w:name="z154" w:id="128"/>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28"/>
    <w:bookmarkStart w:name="z155" w:id="129"/>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Start w:name="z157" w:id="13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0"/>
    <w:bookmarkStart w:name="z158" w:id="13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1"/>
    <w:bookmarkStart w:name="z159" w:id="13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32"/>
    <w:bookmarkStart w:name="z160" w:id="13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3"/>
    <w:bookmarkStart w:name="z161" w:id="134"/>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34"/>
    <w:bookmarkStart w:name="z162" w:id="13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35"/>
    <w:bookmarkStart w:name="z163" w:id="13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36"/>
    <w:bookmarkStart w:name="z164" w:id="13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37"/>
    <w:bookmarkStart w:name="z165" w:id="138"/>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38"/>
    <w:bookmarkStart w:name="z166" w:id="139"/>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39"/>
    <w:bookmarkStart w:name="z167" w:id="140"/>
    <w:p>
      <w:pPr>
        <w:spacing w:after="0"/>
        <w:ind w:left="0"/>
        <w:jc w:val="left"/>
      </w:pPr>
      <w:r>
        <w:rPr>
          <w:rFonts w:ascii="Times New Roman"/>
          <w:b/>
          <w:i w:val="false"/>
          <w:color w:val="000000"/>
        </w:rPr>
        <w:t xml:space="preserve"> Параграф 4. Председатель постоянной комиссии района осуществляющий свою деятельность на постоянной основе</w:t>
      </w:r>
    </w:p>
    <w:bookmarkEnd w:id="140"/>
    <w:bookmarkStart w:name="z168" w:id="141"/>
    <w:p>
      <w:pPr>
        <w:spacing w:after="0"/>
        <w:ind w:left="0"/>
        <w:jc w:val="both"/>
      </w:pPr>
      <w:r>
        <w:rPr>
          <w:rFonts w:ascii="Times New Roman"/>
          <w:b w:val="false"/>
          <w:i w:val="false"/>
          <w:color w:val="000000"/>
          <w:sz w:val="28"/>
        </w:rPr>
        <w:t>
      57. Председатель постоянной комиссии маслихата района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41"/>
    <w:bookmarkStart w:name="z169" w:id="142"/>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54 настоящего Регламента.</w:t>
      </w:r>
    </w:p>
    <w:bookmarkEnd w:id="142"/>
    <w:bookmarkStart w:name="z170" w:id="143"/>
    <w:p>
      <w:pPr>
        <w:spacing w:after="0"/>
        <w:ind w:left="0"/>
        <w:jc w:val="both"/>
      </w:pPr>
      <w:r>
        <w:rPr>
          <w:rFonts w:ascii="Times New Roman"/>
          <w:b w:val="false"/>
          <w:i w:val="false"/>
          <w:color w:val="000000"/>
          <w:sz w:val="28"/>
        </w:rPr>
        <w:t>
      Маслихатом района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43"/>
    <w:bookmarkStart w:name="z171" w:id="144"/>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44"/>
    <w:bookmarkStart w:name="z172" w:id="145"/>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45"/>
    <w:bookmarkStart w:name="z173" w:id="146"/>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46"/>
    <w:bookmarkStart w:name="z174" w:id="147"/>
    <w:p>
      <w:pPr>
        <w:spacing w:after="0"/>
        <w:ind w:left="0"/>
        <w:jc w:val="both"/>
      </w:pPr>
      <w:r>
        <w:rPr>
          <w:rFonts w:ascii="Times New Roman"/>
          <w:b w:val="false"/>
          <w:i w:val="false"/>
          <w:color w:val="000000"/>
          <w:sz w:val="28"/>
        </w:rPr>
        <w:t>
      1) руководит работой постоянной комиссии маслихата;</w:t>
      </w:r>
    </w:p>
    <w:bookmarkEnd w:id="147"/>
    <w:bookmarkStart w:name="z175" w:id="148"/>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48"/>
    <w:bookmarkStart w:name="z176" w:id="149"/>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49"/>
    <w:bookmarkStart w:name="z177" w:id="150"/>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50"/>
    <w:bookmarkStart w:name="z178" w:id="151"/>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51"/>
    <w:bookmarkStart w:name="z179" w:id="152"/>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52"/>
    <w:bookmarkStart w:name="z180" w:id="153"/>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53"/>
    <w:bookmarkStart w:name="z181" w:id="154"/>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54"/>
    <w:bookmarkStart w:name="z182" w:id="155"/>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55"/>
    <w:bookmarkStart w:name="z183" w:id="156"/>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56"/>
    <w:bookmarkStart w:name="z184" w:id="157"/>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57"/>
    <w:bookmarkStart w:name="z185" w:id="158"/>
    <w:p>
      <w:pPr>
        <w:spacing w:after="0"/>
        <w:ind w:left="0"/>
        <w:jc w:val="both"/>
      </w:pPr>
      <w:r>
        <w:rPr>
          <w:rFonts w:ascii="Times New Roman"/>
          <w:b w:val="false"/>
          <w:i w:val="false"/>
          <w:color w:val="000000"/>
          <w:sz w:val="28"/>
        </w:rPr>
        <w:t>
      60. При отсутствии председателя маслихата района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58"/>
    <w:bookmarkStart w:name="z186" w:id="159"/>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района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59"/>
    <w:bookmarkStart w:name="z187" w:id="160"/>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160"/>
    <w:bookmarkStart w:name="z188" w:id="161"/>
    <w:p>
      <w:pPr>
        <w:spacing w:after="0"/>
        <w:ind w:left="0"/>
        <w:jc w:val="left"/>
      </w:pPr>
      <w:r>
        <w:rPr>
          <w:rFonts w:ascii="Times New Roman"/>
          <w:b/>
          <w:i w:val="false"/>
          <w:color w:val="000000"/>
        </w:rPr>
        <w:t xml:space="preserve"> Параграф 5. Счетная комиссия маслихата</w:t>
      </w:r>
    </w:p>
    <w:bookmarkEnd w:id="161"/>
    <w:bookmarkStart w:name="z189" w:id="162"/>
    <w:p>
      <w:pPr>
        <w:spacing w:after="0"/>
        <w:ind w:left="0"/>
        <w:jc w:val="both"/>
      </w:pPr>
      <w:r>
        <w:rPr>
          <w:rFonts w:ascii="Times New Roman"/>
          <w:b w:val="false"/>
          <w:i w:val="false"/>
          <w:color w:val="000000"/>
          <w:sz w:val="28"/>
        </w:rPr>
        <w:t>
      61.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62"/>
    <w:bookmarkStart w:name="z190" w:id="163"/>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63"/>
    <w:bookmarkStart w:name="z191" w:id="164"/>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64"/>
    <w:bookmarkStart w:name="z192" w:id="165"/>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65"/>
    <w:bookmarkStart w:name="z193" w:id="166"/>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66"/>
    <w:bookmarkStart w:name="z194" w:id="167"/>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7"/>
    <w:bookmarkStart w:name="z195" w:id="168"/>
    <w:p>
      <w:pPr>
        <w:spacing w:after="0"/>
        <w:ind w:left="0"/>
        <w:jc w:val="both"/>
      </w:pPr>
      <w:r>
        <w:rPr>
          <w:rFonts w:ascii="Times New Roman"/>
          <w:b w:val="false"/>
          <w:i w:val="false"/>
          <w:color w:val="000000"/>
          <w:sz w:val="28"/>
        </w:rPr>
        <w:t>
      63.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8"/>
    <w:bookmarkStart w:name="z196" w:id="16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9"/>
    <w:bookmarkStart w:name="z197" w:id="170"/>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70"/>
    <w:bookmarkStart w:name="z198" w:id="171"/>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71"/>
    <w:bookmarkStart w:name="z199" w:id="172"/>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72"/>
    <w:bookmarkStart w:name="z200" w:id="173"/>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73"/>
    <w:bookmarkStart w:name="z201" w:id="174"/>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74"/>
    <w:bookmarkStart w:name="z202" w:id="175"/>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5"/>
    <w:bookmarkStart w:name="z203" w:id="176"/>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6"/>
    <w:bookmarkStart w:name="z204" w:id="177"/>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7"/>
    <w:bookmarkStart w:name="z205" w:id="17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8"/>
    <w:bookmarkStart w:name="z206" w:id="179"/>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9"/>
    <w:bookmarkStart w:name="z207" w:id="180"/>
    <w:p>
      <w:pPr>
        <w:spacing w:after="0"/>
        <w:ind w:left="0"/>
        <w:jc w:val="left"/>
      </w:pPr>
      <w:r>
        <w:rPr>
          <w:rFonts w:ascii="Times New Roman"/>
          <w:b/>
          <w:i w:val="false"/>
          <w:color w:val="000000"/>
        </w:rPr>
        <w:t xml:space="preserve"> Параграф 6. Депутатские объединения в маслихатах</w:t>
      </w:r>
    </w:p>
    <w:bookmarkEnd w:id="180"/>
    <w:bookmarkStart w:name="z208" w:id="181"/>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81"/>
    <w:bookmarkStart w:name="z209" w:id="182"/>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82"/>
    <w:bookmarkStart w:name="z210" w:id="183"/>
    <w:p>
      <w:pPr>
        <w:spacing w:after="0"/>
        <w:ind w:left="0"/>
        <w:jc w:val="both"/>
      </w:pPr>
      <w:r>
        <w:rPr>
          <w:rFonts w:ascii="Times New Roman"/>
          <w:b w:val="false"/>
          <w:i w:val="false"/>
          <w:color w:val="000000"/>
          <w:sz w:val="28"/>
        </w:rPr>
        <w:t>
      66. Члены депутатских объединений могут:</w:t>
      </w:r>
    </w:p>
    <w:bookmarkEnd w:id="183"/>
    <w:bookmarkStart w:name="z211" w:id="18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84"/>
    <w:bookmarkStart w:name="z212" w:id="18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5"/>
    <w:bookmarkStart w:name="z213" w:id="186"/>
    <w:p>
      <w:pPr>
        <w:spacing w:after="0"/>
        <w:ind w:left="0"/>
        <w:jc w:val="both"/>
      </w:pPr>
      <w:r>
        <w:rPr>
          <w:rFonts w:ascii="Times New Roman"/>
          <w:b w:val="false"/>
          <w:i w:val="false"/>
          <w:color w:val="000000"/>
          <w:sz w:val="28"/>
        </w:rPr>
        <w:t>
      3) предлагать поправки к проектам решений маслихата;</w:t>
      </w:r>
    </w:p>
    <w:bookmarkEnd w:id="186"/>
    <w:bookmarkStart w:name="z214" w:id="18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7"/>
    <w:bookmarkStart w:name="z215" w:id="188"/>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8"/>
    <w:bookmarkStart w:name="z216" w:id="189"/>
    <w:p>
      <w:pPr>
        <w:spacing w:after="0"/>
        <w:ind w:left="0"/>
        <w:jc w:val="left"/>
      </w:pPr>
      <w:r>
        <w:rPr>
          <w:rFonts w:ascii="Times New Roman"/>
          <w:b/>
          <w:i w:val="false"/>
          <w:color w:val="000000"/>
        </w:rPr>
        <w:t xml:space="preserve"> Глава 7. Правила депутатской этики</w:t>
      </w:r>
    </w:p>
    <w:bookmarkEnd w:id="189"/>
    <w:bookmarkStart w:name="z217" w:id="190"/>
    <w:p>
      <w:pPr>
        <w:spacing w:after="0"/>
        <w:ind w:left="0"/>
        <w:jc w:val="both"/>
      </w:pPr>
      <w:r>
        <w:rPr>
          <w:rFonts w:ascii="Times New Roman"/>
          <w:b w:val="false"/>
          <w:i w:val="false"/>
          <w:color w:val="000000"/>
          <w:sz w:val="28"/>
        </w:rPr>
        <w:t>
      68. Депутаты маслихата:</w:t>
      </w:r>
    </w:p>
    <w:bookmarkEnd w:id="190"/>
    <w:bookmarkStart w:name="z218" w:id="19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91"/>
    <w:bookmarkStart w:name="z219" w:id="19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92"/>
    <w:bookmarkStart w:name="z220" w:id="19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93"/>
    <w:bookmarkStart w:name="z221" w:id="19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94"/>
    <w:bookmarkStart w:name="z222" w:id="195"/>
    <w:p>
      <w:pPr>
        <w:spacing w:after="0"/>
        <w:ind w:left="0"/>
        <w:jc w:val="both"/>
      </w:pPr>
      <w:r>
        <w:rPr>
          <w:rFonts w:ascii="Times New Roman"/>
          <w:b w:val="false"/>
          <w:i w:val="false"/>
          <w:color w:val="000000"/>
          <w:sz w:val="28"/>
        </w:rPr>
        <w:t>
      5) не должны прерывать выступающих.</w:t>
      </w:r>
    </w:p>
    <w:bookmarkEnd w:id="195"/>
    <w:bookmarkStart w:name="z223" w:id="196"/>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6"/>
    <w:bookmarkStart w:name="z224" w:id="197"/>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7"/>
    <w:bookmarkStart w:name="z225" w:id="198"/>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8"/>
    <w:bookmarkStart w:name="z226" w:id="199"/>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Start w:name="z228" w:id="200"/>
    <w:p>
      <w:pPr>
        <w:spacing w:after="0"/>
        <w:ind w:left="0"/>
        <w:jc w:val="left"/>
      </w:pPr>
      <w:r>
        <w:rPr>
          <w:rFonts w:ascii="Times New Roman"/>
          <w:b/>
          <w:i w:val="false"/>
          <w:color w:val="000000"/>
        </w:rPr>
        <w:t xml:space="preserve"> Глава 8. Повышение квалификации депутатов маслихата</w:t>
      </w:r>
    </w:p>
    <w:bookmarkEnd w:id="200"/>
    <w:bookmarkStart w:name="z229" w:id="201"/>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01"/>
    <w:bookmarkStart w:name="z230" w:id="202"/>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02"/>
    <w:bookmarkStart w:name="z231" w:id="203"/>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03"/>
    <w:bookmarkStart w:name="z232" w:id="204"/>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4"/>
    <w:bookmarkStart w:name="z233" w:id="205"/>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5"/>
    <w:bookmarkStart w:name="z234" w:id="206"/>
    <w:p>
      <w:pPr>
        <w:spacing w:after="0"/>
        <w:ind w:left="0"/>
        <w:jc w:val="left"/>
      </w:pPr>
      <w:r>
        <w:rPr>
          <w:rFonts w:ascii="Times New Roman"/>
          <w:b/>
          <w:i w:val="false"/>
          <w:color w:val="000000"/>
        </w:rPr>
        <w:t xml:space="preserve"> Глава 9. Организация работы аппарата маслихата</w:t>
      </w:r>
    </w:p>
    <w:bookmarkEnd w:id="206"/>
    <w:bookmarkStart w:name="z235" w:id="207"/>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7"/>
    <w:bookmarkStart w:name="z236" w:id="20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8"/>
    <w:bookmarkStart w:name="z237" w:id="20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9"/>
    <w:bookmarkStart w:name="z238" w:id="210"/>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10"/>
    <w:bookmarkStart w:name="z239" w:id="211"/>
    <w:p>
      <w:pPr>
        <w:spacing w:after="0"/>
        <w:ind w:left="0"/>
        <w:jc w:val="both"/>
      </w:pPr>
      <w:r>
        <w:rPr>
          <w:rFonts w:ascii="Times New Roman"/>
          <w:b w:val="false"/>
          <w:i w:val="false"/>
          <w:color w:val="000000"/>
          <w:sz w:val="28"/>
        </w:rPr>
        <w:t>
      81. Деятельность государственных служащих аппарата маслихата осуществляется в соответствии с законодательством Республики Казахстан.</w:t>
      </w:r>
    </w:p>
    <w:bookmarkEnd w:id="211"/>
    <w:bookmarkStart w:name="z240" w:id="21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