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64ad" w14:textId="7886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2022 года №33-3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 ноября 2023 года № 11-6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2023-2025 годы" от 26 декабря 2022 года №33-3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№175995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14 857 886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4 540 230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111 760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202 916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10 002 980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14 891 853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15 963 тысяч тенге, в том числе бюджетные кредиты - 82 800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кредитов- 66 837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–15 621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15 621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-65 551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65 551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59 369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42 120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ноября 2023 года №11-6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№33-3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