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943a" w14:textId="f0c9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27 января 2014 года № 26-2 "Об утверждении регламента Кордайского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17 мая 2023 года № 3-5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10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>,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27 января 2014 года № 26-2 "Об утверждении регламента Кордайского районного маслихата"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2119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утвержденном вышеназванным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маслихата: по всему тексту слова "секретарем маслихата", "секретаря маслихата", "секретарь маслихата", "секретарю маслихата", "нового секретаря" заменить, соответственно, словами "председателем маслихата", "председателя маслихата", "председатель маслихата", "председателю маслихата", "нового председателя".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