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9d1a" w14:textId="b919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Жуалынского районного маслихата</w:t>
      </w:r>
    </w:p>
    <w:p>
      <w:pPr>
        <w:spacing w:after="0"/>
        <w:ind w:left="0"/>
        <w:jc w:val="both"/>
      </w:pPr>
      <w:r>
        <w:rPr>
          <w:rFonts w:ascii="Times New Roman"/>
          <w:b w:val="false"/>
          <w:i w:val="false"/>
          <w:color w:val="000000"/>
          <w:sz w:val="28"/>
        </w:rPr>
        <w:t>Решение Жуалынского районного маслихата Жамбылской области от 16 мая 2023 года № 3-3</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Жуалынский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Жуалынского районного маслихата. </w:t>
      </w:r>
    </w:p>
    <w:bookmarkStart w:name="z9" w:id="0"/>
    <w:p>
      <w:pPr>
        <w:spacing w:after="0"/>
        <w:ind w:left="0"/>
        <w:jc w:val="both"/>
      </w:pPr>
      <w:r>
        <w:rPr>
          <w:rFonts w:ascii="Times New Roman"/>
          <w:b w:val="false"/>
          <w:i w:val="false"/>
          <w:color w:val="000000"/>
          <w:sz w:val="28"/>
        </w:rPr>
        <w:t xml:space="preserve">
      2. Контроль за исполнением данного решения возложить на руководителя аппарата Жуалынского районного маслихата. </w:t>
      </w:r>
    </w:p>
    <w:bookmarkEnd w:id="0"/>
    <w:bookmarkStart w:name="z10" w:id="1"/>
    <w:p>
      <w:pPr>
        <w:spacing w:after="0"/>
        <w:ind w:left="0"/>
        <w:jc w:val="both"/>
      </w:pPr>
      <w:r>
        <w:rPr>
          <w:rFonts w:ascii="Times New Roman"/>
          <w:b w:val="false"/>
          <w:i w:val="false"/>
          <w:color w:val="000000"/>
          <w:sz w:val="28"/>
        </w:rPr>
        <w:t>
      3. Настоящее решение вступает в силу со дня подписания и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rPr>
                <w:rFonts w:ascii="Times New Roman"/>
                <w:b w:val="false"/>
                <w:i w:val="false"/>
                <w:color w:val="000000"/>
                <w:sz w:val="20"/>
              </w:rPr>
              <w:t xml:space="preserve"> Жуалынского Районного маслихата</w:t>
            </w:r>
            <w:r>
              <w:rPr>
                <w:rFonts w:ascii="Times New Roman"/>
                <w:b w:val="false"/>
                <w:i w:val="false"/>
                <w:color w:val="000000"/>
                <w:sz w:val="20"/>
              </w:rPr>
              <w:t xml:space="preserve"> от 16 мая 2023 года №3-3</w:t>
            </w:r>
          </w:p>
        </w:tc>
      </w:tr>
    </w:tbl>
    <w:bookmarkStart w:name="z15" w:id="2"/>
    <w:p>
      <w:pPr>
        <w:spacing w:after="0"/>
        <w:ind w:left="0"/>
        <w:jc w:val="left"/>
      </w:pPr>
      <w:r>
        <w:rPr>
          <w:rFonts w:ascii="Times New Roman"/>
          <w:b/>
          <w:i w:val="false"/>
          <w:color w:val="000000"/>
        </w:rPr>
        <w:t xml:space="preserve"> Регламент Жуалынского районного маслихата</w:t>
      </w:r>
    </w:p>
    <w:bookmarkEnd w:id="2"/>
    <w:bookmarkStart w:name="z16" w:id="3"/>
    <w:p>
      <w:pPr>
        <w:spacing w:after="0"/>
        <w:ind w:left="0"/>
        <w:jc w:val="left"/>
      </w:pPr>
      <w:r>
        <w:rPr>
          <w:rFonts w:ascii="Times New Roman"/>
          <w:b/>
          <w:i w:val="false"/>
          <w:color w:val="000000"/>
        </w:rPr>
        <w:t xml:space="preserve"> Глава 1. Общие положения</w:t>
      </w:r>
    </w:p>
    <w:bookmarkEnd w:id="3"/>
    <w:bookmarkStart w:name="z17" w:id="4"/>
    <w:p>
      <w:pPr>
        <w:spacing w:after="0"/>
        <w:ind w:left="0"/>
        <w:jc w:val="both"/>
      </w:pPr>
      <w:r>
        <w:rPr>
          <w:rFonts w:ascii="Times New Roman"/>
          <w:b w:val="false"/>
          <w:i w:val="false"/>
          <w:color w:val="000000"/>
          <w:sz w:val="28"/>
        </w:rPr>
        <w:t xml:space="preserve">
      1. Настоящий регламент Жуалынского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4"/>
    <w:bookmarkStart w:name="z18" w:id="5"/>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5"/>
    <w:bookmarkStart w:name="z19" w:id="6"/>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6"/>
    <w:bookmarkStart w:name="z20" w:id="7"/>
    <w:p>
      <w:pPr>
        <w:spacing w:after="0"/>
        <w:ind w:left="0"/>
        <w:jc w:val="left"/>
      </w:pPr>
      <w:r>
        <w:rPr>
          <w:rFonts w:ascii="Times New Roman"/>
          <w:b/>
          <w:i w:val="false"/>
          <w:color w:val="000000"/>
        </w:rPr>
        <w:t xml:space="preserve"> Глава 2. Порядок проведения сессии маслихата</w:t>
      </w:r>
    </w:p>
    <w:bookmarkEnd w:id="7"/>
    <w:bookmarkStart w:name="z2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22"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9"/>
    <w:bookmarkStart w:name="z23"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24"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1"/>
    <w:bookmarkStart w:name="z25"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26" w:id="13"/>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3"/>
    <w:bookmarkStart w:name="z27" w:id="14"/>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Жуалынской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4"/>
    <w:bookmarkStart w:name="z28" w:id="15"/>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5"/>
    <w:bookmarkStart w:name="z29" w:id="16"/>
    <w:p>
      <w:pPr>
        <w:spacing w:after="0"/>
        <w:ind w:left="0"/>
        <w:jc w:val="both"/>
      </w:pPr>
      <w:r>
        <w:rPr>
          <w:rFonts w:ascii="Times New Roman"/>
          <w:b w:val="false"/>
          <w:i w:val="false"/>
          <w:color w:val="000000"/>
          <w:sz w:val="28"/>
        </w:rPr>
        <w:t>
      7. Маслихат принимает решения голосованием.</w:t>
      </w:r>
    </w:p>
    <w:bookmarkEnd w:id="16"/>
    <w:bookmarkStart w:name="z30" w:id="17"/>
    <w:p>
      <w:pPr>
        <w:spacing w:after="0"/>
        <w:ind w:left="0"/>
        <w:jc w:val="both"/>
      </w:pPr>
      <w:r>
        <w:rPr>
          <w:rFonts w:ascii="Times New Roman"/>
          <w:b w:val="false"/>
          <w:i w:val="false"/>
          <w:color w:val="000000"/>
          <w:sz w:val="28"/>
        </w:rPr>
        <w:t>
      Голосование осуществляется:</w:t>
      </w:r>
    </w:p>
    <w:bookmarkEnd w:id="17"/>
    <w:bookmarkStart w:name="z31" w:id="18"/>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8"/>
    <w:bookmarkStart w:name="z32" w:id="19"/>
    <w:p>
      <w:pPr>
        <w:spacing w:after="0"/>
        <w:ind w:left="0"/>
        <w:jc w:val="both"/>
      </w:pPr>
      <w:r>
        <w:rPr>
          <w:rFonts w:ascii="Times New Roman"/>
          <w:b w:val="false"/>
          <w:i w:val="false"/>
          <w:color w:val="000000"/>
          <w:sz w:val="28"/>
        </w:rPr>
        <w:t>
      2) поднятием руки;</w:t>
      </w:r>
    </w:p>
    <w:bookmarkEnd w:id="19"/>
    <w:bookmarkStart w:name="z33" w:id="20"/>
    <w:p>
      <w:pPr>
        <w:spacing w:after="0"/>
        <w:ind w:left="0"/>
        <w:jc w:val="both"/>
      </w:pPr>
      <w:r>
        <w:rPr>
          <w:rFonts w:ascii="Times New Roman"/>
          <w:b w:val="false"/>
          <w:i w:val="false"/>
          <w:color w:val="000000"/>
          <w:sz w:val="28"/>
        </w:rPr>
        <w:t>
      3) с использованием бюллетеней.</w:t>
      </w:r>
    </w:p>
    <w:bookmarkEnd w:id="20"/>
    <w:bookmarkStart w:name="z34" w:id="21"/>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1"/>
    <w:bookmarkStart w:name="z35" w:id="2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2"/>
    <w:bookmarkStart w:name="z36" w:id="23"/>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3"/>
    <w:bookmarkStart w:name="z37" w:id="24"/>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4"/>
    <w:bookmarkStart w:name="z38" w:id="25"/>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5"/>
    <w:bookmarkStart w:name="z39" w:id="26"/>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6"/>
    <w:bookmarkStart w:name="z40" w:id="27"/>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7"/>
    <w:bookmarkStart w:name="z41" w:id="28"/>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8"/>
    <w:bookmarkStart w:name="z42" w:id="29"/>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29"/>
    <w:bookmarkStart w:name="z43" w:id="30"/>
    <w:p>
      <w:pPr>
        <w:spacing w:after="0"/>
        <w:ind w:left="0"/>
        <w:jc w:val="both"/>
      </w:pPr>
      <w:r>
        <w:rPr>
          <w:rFonts w:ascii="Times New Roman"/>
          <w:b w:val="false"/>
          <w:i w:val="false"/>
          <w:color w:val="000000"/>
          <w:sz w:val="28"/>
        </w:rPr>
        <w:t>
      Информация должна быть размещена на интернет-ресурсе районного а не позднее чем за десять дней до сессии, а в случае созыва внеочередной сессии – не позднее чем за три дня.</w:t>
      </w:r>
    </w:p>
    <w:bookmarkEnd w:id="30"/>
    <w:bookmarkStart w:name="z44" w:id="31"/>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1"/>
    <w:bookmarkStart w:name="z45" w:id="32"/>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2"/>
    <w:bookmarkStart w:name="z46" w:id="33"/>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3"/>
    <w:bookmarkStart w:name="z47" w:id="3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4"/>
    <w:bookmarkStart w:name="z48" w:id="3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5"/>
    <w:bookmarkStart w:name="z49" w:id="36"/>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6"/>
    <w:bookmarkStart w:name="z50" w:id="3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7"/>
    <w:bookmarkStart w:name="z51" w:id="38"/>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8"/>
    <w:bookmarkStart w:name="z52" w:id="3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9"/>
    <w:bookmarkStart w:name="z53" w:id="4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0"/>
    <w:bookmarkStart w:name="z54" w:id="41"/>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1"/>
    <w:bookmarkStart w:name="z55" w:id="4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2"/>
    <w:bookmarkStart w:name="z56" w:id="43"/>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3"/>
    <w:bookmarkStart w:name="z57" w:id="4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4"/>
    <w:bookmarkStart w:name="z58" w:id="45"/>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5"/>
    <w:bookmarkStart w:name="z59" w:id="4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6"/>
    <w:bookmarkStart w:name="z60"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7"/>
    <w:bookmarkStart w:name="z61" w:id="48"/>
    <w:p>
      <w:pPr>
        <w:spacing w:after="0"/>
        <w:ind w:left="0"/>
        <w:jc w:val="left"/>
      </w:pPr>
      <w:r>
        <w:rPr>
          <w:rFonts w:ascii="Times New Roman"/>
          <w:b/>
          <w:i w:val="false"/>
          <w:color w:val="000000"/>
        </w:rPr>
        <w:t xml:space="preserve"> Глава 3. Порядок принятия актов маслихата</w:t>
      </w:r>
    </w:p>
    <w:bookmarkEnd w:id="48"/>
    <w:bookmarkStart w:name="z62" w:id="49"/>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9"/>
    <w:bookmarkStart w:name="z63" w:id="50"/>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0"/>
    <w:bookmarkStart w:name="z64" w:id="51"/>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w:t>
      </w:r>
    </w:p>
    <w:bookmarkEnd w:id="51"/>
    <w:bookmarkStart w:name="z65" w:id="52"/>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2"/>
    <w:bookmarkStart w:name="z66"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7" w:id="54"/>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района маслихат принимает совместное с ним решение.</w:t>
      </w:r>
    </w:p>
    <w:bookmarkEnd w:id="54"/>
    <w:bookmarkStart w:name="z68" w:id="5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5"/>
    <w:bookmarkStart w:name="z69" w:id="5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6"/>
    <w:bookmarkStart w:name="z70" w:id="5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71"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72"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73" w:id="6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4"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5"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6"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7"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8"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79"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80"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81"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82"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83"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4"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5"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6"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7" w:id="74"/>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села, сельских округов.</w:t>
      </w:r>
    </w:p>
    <w:bookmarkEnd w:id="74"/>
    <w:bookmarkStart w:name="z88" w:id="7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89"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6"/>
    <w:bookmarkStart w:name="z90" w:id="77"/>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7"/>
    <w:bookmarkStart w:name="z91" w:id="78"/>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села,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78"/>
    <w:bookmarkStart w:name="z92" w:id="79"/>
    <w:p>
      <w:pPr>
        <w:spacing w:after="0"/>
        <w:ind w:left="0"/>
        <w:jc w:val="both"/>
      </w:pPr>
      <w:r>
        <w:rPr>
          <w:rFonts w:ascii="Times New Roman"/>
          <w:b w:val="false"/>
          <w:i w:val="false"/>
          <w:color w:val="000000"/>
          <w:sz w:val="28"/>
        </w:rPr>
        <w:t>
      Допускается утверждение бюджетов села, сельских округов отдельными решениями районного маслихата.</w:t>
      </w:r>
    </w:p>
    <w:bookmarkEnd w:id="79"/>
    <w:bookmarkStart w:name="z93"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4" w:id="8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5" w:id="82"/>
    <w:p>
      <w:pPr>
        <w:spacing w:after="0"/>
        <w:ind w:left="0"/>
        <w:jc w:val="left"/>
      </w:pPr>
      <w:r>
        <w:rPr>
          <w:rFonts w:ascii="Times New Roman"/>
          <w:b/>
          <w:i w:val="false"/>
          <w:color w:val="000000"/>
        </w:rPr>
        <w:t xml:space="preserve"> Глава 4. Порядок заслушивания отчетов</w:t>
      </w:r>
    </w:p>
    <w:bookmarkEnd w:id="82"/>
    <w:bookmarkStart w:name="z96"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7"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председателю маслихата либо лица, его замещающего, по повестке дня.</w:t>
      </w:r>
    </w:p>
    <w:bookmarkEnd w:id="84"/>
    <w:bookmarkStart w:name="z98"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5"/>
    <w:bookmarkStart w:name="z99"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100"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101"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102"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103"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4"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5"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6"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7"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8"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09"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6"/>
    <w:bookmarkStart w:name="z110" w:id="97"/>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статьей 39-3 Закона.</w:t>
      </w:r>
    </w:p>
    <w:bookmarkEnd w:id="97"/>
    <w:bookmarkStart w:name="z111" w:id="98"/>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8"/>
    <w:bookmarkStart w:name="z112" w:id="99"/>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9"/>
    <w:bookmarkStart w:name="z113" w:id="100"/>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0"/>
    <w:bookmarkStart w:name="z114" w:id="101"/>
    <w:p>
      <w:pPr>
        <w:spacing w:after="0"/>
        <w:ind w:left="0"/>
        <w:jc w:val="both"/>
      </w:pPr>
      <w:r>
        <w:rPr>
          <w:rFonts w:ascii="Times New Roman"/>
          <w:b w:val="false"/>
          <w:i w:val="false"/>
          <w:color w:val="000000"/>
          <w:sz w:val="28"/>
        </w:rPr>
        <w:t>
      37. Отчет ревизионной комиссии Жамбылской области об исполнении бюджета рассматривается маслихатом ежегодно.</w:t>
      </w:r>
    </w:p>
    <w:bookmarkEnd w:id="101"/>
    <w:bookmarkStart w:name="z115" w:id="10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6" w:id="103"/>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7"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8"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9"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20"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21"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22" w:id="10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23" w:id="11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4" w:id="11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5" w:id="11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6" w:id="113"/>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7"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Start w:name="z129" w:id="115"/>
    <w:p>
      <w:pPr>
        <w:spacing w:after="0"/>
        <w:ind w:left="0"/>
        <w:jc w:val="left"/>
      </w:pPr>
      <w:r>
        <w:rPr>
          <w:rFonts w:ascii="Times New Roman"/>
          <w:b/>
          <w:i w:val="false"/>
          <w:color w:val="000000"/>
        </w:rPr>
        <w:t xml:space="preserve"> Параграф 1. Председатель маслихата</w:t>
      </w:r>
    </w:p>
    <w:bookmarkEnd w:id="115"/>
    <w:bookmarkStart w:name="z130" w:id="11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6"/>
    <w:bookmarkStart w:name="z131" w:id="117"/>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7"/>
    <w:bookmarkStart w:name="z132" w:id="118"/>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8"/>
    <w:bookmarkStart w:name="z133" w:id="119"/>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9"/>
    <w:bookmarkStart w:name="z134" w:id="120"/>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0"/>
    <w:bookmarkStart w:name="z135" w:id="121"/>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1"/>
    <w:bookmarkStart w:name="z136" w:id="122"/>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2"/>
    <w:bookmarkStart w:name="z137" w:id="123"/>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3"/>
    <w:bookmarkStart w:name="z138" w:id="124"/>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4"/>
    <w:bookmarkStart w:name="z139" w:id="125"/>
    <w:p>
      <w:pPr>
        <w:spacing w:after="0"/>
        <w:ind w:left="0"/>
        <w:jc w:val="left"/>
      </w:pPr>
      <w:r>
        <w:rPr>
          <w:rFonts w:ascii="Times New Roman"/>
          <w:b/>
          <w:i w:val="false"/>
          <w:color w:val="000000"/>
        </w:rPr>
        <w:t xml:space="preserve"> Параграф 2. Постоянные и временные комиссии маслихата</w:t>
      </w:r>
    </w:p>
    <w:bookmarkEnd w:id="125"/>
    <w:bookmarkStart w:name="z140" w:id="126"/>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6"/>
    <w:bookmarkStart w:name="z141" w:id="127"/>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7"/>
    <w:bookmarkStart w:name="z142" w:id="128"/>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8"/>
    <w:bookmarkStart w:name="z143" w:id="129"/>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9"/>
    <w:bookmarkStart w:name="z144" w:id="130"/>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0"/>
    <w:bookmarkStart w:name="z145" w:id="131"/>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1"/>
    <w:bookmarkStart w:name="z146" w:id="132"/>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2"/>
    <w:bookmarkStart w:name="z147" w:id="133"/>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3"/>
    <w:bookmarkStart w:name="z148" w:id="134"/>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4"/>
    <w:bookmarkStart w:name="z149" w:id="135"/>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5"/>
    <w:bookmarkStart w:name="z150" w:id="136"/>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6"/>
    <w:bookmarkStart w:name="z151" w:id="137"/>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7"/>
    <w:bookmarkStart w:name="z152" w:id="138"/>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8"/>
    <w:bookmarkStart w:name="z153" w:id="139"/>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9"/>
    <w:bookmarkStart w:name="z154" w:id="140"/>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0"/>
    <w:bookmarkStart w:name="z155" w:id="141"/>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1"/>
    <w:bookmarkStart w:name="z156" w:id="142"/>
    <w:p>
      <w:pPr>
        <w:spacing w:after="0"/>
        <w:ind w:left="0"/>
        <w:jc w:val="both"/>
      </w:pPr>
      <w:r>
        <w:rPr>
          <w:rFonts w:ascii="Times New Roman"/>
          <w:b w:val="false"/>
          <w:i w:val="false"/>
          <w:color w:val="000000"/>
          <w:sz w:val="28"/>
        </w:rPr>
        <w:t xml:space="preserve">
      Постановление постоянной комиссии принимается большинством голосов от общего числа членов комиссии. </w:t>
      </w:r>
    </w:p>
    <w:bookmarkEnd w:id="142"/>
    <w:bookmarkStart w:name="z157" w:id="143"/>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w:t>
      </w:r>
    </w:p>
    <w:bookmarkEnd w:id="143"/>
    <w:bookmarkStart w:name="z158" w:id="144"/>
    <w:p>
      <w:pPr>
        <w:spacing w:after="0"/>
        <w:ind w:left="0"/>
        <w:jc w:val="both"/>
      </w:pPr>
      <w:r>
        <w:rPr>
          <w:rFonts w:ascii="Times New Roman"/>
          <w:b w:val="false"/>
          <w:i w:val="false"/>
          <w:color w:val="000000"/>
          <w:sz w:val="28"/>
        </w:rPr>
        <w:t>
      комиссий – председатели соответствующих комиссий.</w:t>
      </w:r>
    </w:p>
    <w:bookmarkEnd w:id="144"/>
    <w:bookmarkStart w:name="z159"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60" w:id="14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61"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62"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63"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64" w:id="150"/>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0"/>
    <w:bookmarkStart w:name="z165" w:id="151"/>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6"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7" w:id="153"/>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8"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9"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70" w:id="156"/>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6"/>
    <w:bookmarkStart w:name="z171"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72"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73" w:id="159"/>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74"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5"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6"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7"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8"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9"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80"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81"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82"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83"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84"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5"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6" w:id="172"/>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7" w:id="173"/>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8" w:id="174"/>
    <w:p>
      <w:pPr>
        <w:spacing w:after="0"/>
        <w:ind w:left="0"/>
        <w:jc w:val="both"/>
      </w:pPr>
      <w:r>
        <w:rPr>
          <w:rFonts w:ascii="Times New Roman"/>
          <w:b w:val="false"/>
          <w:i w:val="false"/>
          <w:color w:val="000000"/>
          <w:sz w:val="28"/>
        </w:rPr>
        <w:t>
      62. Члены депутатских объединений могут:</w:t>
      </w:r>
    </w:p>
    <w:bookmarkEnd w:id="174"/>
    <w:bookmarkStart w:name="z189"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90"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91"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92"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93" w:id="179"/>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94" w:id="180"/>
    <w:p>
      <w:pPr>
        <w:spacing w:after="0"/>
        <w:ind w:left="0"/>
        <w:jc w:val="left"/>
      </w:pPr>
      <w:r>
        <w:rPr>
          <w:rFonts w:ascii="Times New Roman"/>
          <w:b/>
          <w:i w:val="false"/>
          <w:color w:val="000000"/>
        </w:rPr>
        <w:t xml:space="preserve"> Глава 7. Правила депутатской этики</w:t>
      </w:r>
    </w:p>
    <w:bookmarkEnd w:id="180"/>
    <w:bookmarkStart w:name="z195" w:id="181"/>
    <w:p>
      <w:pPr>
        <w:spacing w:after="0"/>
        <w:ind w:left="0"/>
        <w:jc w:val="both"/>
      </w:pPr>
      <w:r>
        <w:rPr>
          <w:rFonts w:ascii="Times New Roman"/>
          <w:b w:val="false"/>
          <w:i w:val="false"/>
          <w:color w:val="000000"/>
          <w:sz w:val="28"/>
        </w:rPr>
        <w:t>
      64. Депутаты маслихата:</w:t>
      </w:r>
    </w:p>
    <w:bookmarkEnd w:id="181"/>
    <w:bookmarkStart w:name="z196"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7"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8"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9"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200" w:id="186"/>
    <w:p>
      <w:pPr>
        <w:spacing w:after="0"/>
        <w:ind w:left="0"/>
        <w:jc w:val="both"/>
      </w:pPr>
      <w:r>
        <w:rPr>
          <w:rFonts w:ascii="Times New Roman"/>
          <w:b w:val="false"/>
          <w:i w:val="false"/>
          <w:color w:val="000000"/>
          <w:sz w:val="28"/>
        </w:rPr>
        <w:t>
      5) не должны прерывать выступающих.</w:t>
      </w:r>
    </w:p>
    <w:bookmarkEnd w:id="186"/>
    <w:bookmarkStart w:name="z201" w:id="187"/>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202" w:id="188"/>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203" w:id="189"/>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204" w:id="190"/>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5" w:id="191"/>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6"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7" w:id="193"/>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8" w:id="194"/>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9" w:id="195"/>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5"/>
    <w:bookmarkStart w:name="z210" w:id="196"/>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11" w:id="197"/>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12"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13" w:id="19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14"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5"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6" w:id="202"/>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7" w:id="203"/>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8"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