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b725" w14:textId="b77b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25 декабря 2023 года № 14-3.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Жуалынский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 и 3, в том числе на 2024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9 901 665 тысяч тенге: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2 711 043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29 042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28 565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7 133 015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11 045 246 тысяч тенге: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154 775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223 366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68 591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1 064 326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1 064 326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1 132 917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68 591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234 030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Жуалынского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11.07.2024 № 24-2 (вводится в действие с 01.01.2024); в редакции решения Жуалынского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трансфертов бюджетам сельских округов на 2024 год определяются на основании постановления акимата Жуалынского района.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2024 год в объеме 15 000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административно-территориальных структур, социально - экономическому развитию территорий, бюджета и местных налогов по защите прав граждан.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14-3 от 25 декабря 2023 года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2024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1-в редакции решения Жуалынского районного маслихата Жамбылской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Жуалынского районного маслихата Жамбылской области от 11.07.2024 № 24-2 (вводится в действие с 01.01.2024); в редакции решения Жуалынского районного маслихата Жамбылской области от 04.11.2024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услуг индивидуального помощника и специалиста жестового языка для лиц с инвалидностью по слуху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14-3 от 25 декабря 2023 года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9 112 437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 2025"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14-3 от 25 декабря 2023 года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