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f39" w14:textId="b27a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2022 года № 36-2 "О бюджетах сельских округов и села Бауыржан Момышулы Жуалынского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7 ноября 2023 года № 11-2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30 декабря 2022 года №36-2 "О внесении изменений в решение Жуалынского районного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бюджетов села Бауыржан Момышулы на 2023-2025 годы согласно приложениям 1, 2, 3, 4, 5, 6, 7, 8, 9, 10, 11, 12, 13 и 14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304 832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72 733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231 749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308 538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273 644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7 792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265 817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274 437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209 241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14 310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194 892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210 319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180 273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6 357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173 916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–181 572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78 259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73 720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78 435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232 370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8 550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223 820 тысяч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233 535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86 681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78 835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–86 768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41 624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6 538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35 082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48 182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211 945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200 668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213 041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1 096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51 961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47 419 тысяч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51 961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–71 375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64 520 тысяч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71 805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130 470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10 975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119 495 тысяч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132 117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61 455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13 605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47 846 тысяч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61 798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81 481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11 305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70 176 тысяч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81 918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 тысяч тенге.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2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2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4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2023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ноября 2023 года №11-2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6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