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7cae" w14:textId="11a7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Таразского городского маслихата от 23 декабря 2022 года №21-2 "О городском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28 апреля 2023 года № 2-2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Таразский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Таразского городского маслихата "О городском бюджете на 2023-2025 годы" от 23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№21-2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2023-2025 годы согласно приложениям 1, 2, 3 к настоящему решению соответственно, в том числе на 2023 год в следующих объемах: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58 874 261 тысяч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налоговым поступлениям – 23 254 581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350 000 тысяч тенге;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15 644 314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19 625 366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54 163 607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493 239 тысяч тенге: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493 239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– 0 тенге; 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1 684 461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- 1 684 461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9 698 828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14 532 043 тысяч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615 800 тенге.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акимата города на 2023 год в сумме 588 692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Таразского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сәуірдегі №2-2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қаласының 2023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58 874 261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23 254 581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7 292 294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4 665 965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54 163 607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623 780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1 141 895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1 024 040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8 489 853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4 234 845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1 549 708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1 358 294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31 113 263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19 606 114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10 167 715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6 558 399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4 502 995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480 809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6 092 091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1 396 443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2 680 688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576 348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баспаналарды, уақытша ұстау пункттерін ұстау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7 303 756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3 702 395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2 123 943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595 407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588 692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562 271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Қаржы активтерін сатып алу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493 239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-1 727 935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9 698 828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14 532 043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