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c951" w14:textId="8c8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2022 года №23-3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апреля 2023 года № 2-4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годы, согласно приложениям 1, 2, 3, 4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543 929 618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52 456 204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4 075 053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487 378 361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549 715 800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22 244 883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38 385 595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16 140 712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-28 031 065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- 28 031 065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Нуралаиев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№2-4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543 929 618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485 913 710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485 913 710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317 694 199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-28 031 065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